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60" w:rsidRPr="002C4460" w:rsidRDefault="00CD4398" w:rsidP="002C446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60" w:rsidRPr="002C4460">
        <w:rPr>
          <w:rFonts w:ascii="Times New Roman" w:hAnsi="Times New Roman" w:cs="Times New Roman"/>
          <w:sz w:val="28"/>
          <w:szCs w:val="28"/>
        </w:rPr>
        <w:t>УТВЕРЖД</w:t>
      </w:r>
      <w:r w:rsidR="008D61B5">
        <w:rPr>
          <w:rFonts w:ascii="Times New Roman" w:hAnsi="Times New Roman" w:cs="Times New Roman"/>
          <w:sz w:val="28"/>
          <w:szCs w:val="28"/>
        </w:rPr>
        <w:t>АЮ</w:t>
      </w:r>
    </w:p>
    <w:p w:rsidR="002C4460" w:rsidRDefault="00AD3282" w:rsidP="002C446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 w:rsidR="00AD508D" w:rsidRPr="00C17623">
        <w:rPr>
          <w:rFonts w:ascii="Times New Roman" w:hAnsi="Times New Roman" w:cs="Times New Roman"/>
          <w:sz w:val="28"/>
          <w:szCs w:val="28"/>
        </w:rPr>
        <w:t xml:space="preserve"> </w:t>
      </w:r>
      <w:r w:rsidR="008D61B5">
        <w:rPr>
          <w:rFonts w:ascii="Times New Roman" w:hAnsi="Times New Roman" w:cs="Times New Roman"/>
          <w:sz w:val="28"/>
          <w:szCs w:val="28"/>
        </w:rPr>
        <w:t xml:space="preserve"> </w:t>
      </w:r>
      <w:r w:rsidR="002C4460" w:rsidRPr="002C4460">
        <w:rPr>
          <w:rFonts w:ascii="Times New Roman" w:hAnsi="Times New Roman" w:cs="Times New Roman"/>
          <w:sz w:val="28"/>
          <w:szCs w:val="28"/>
        </w:rPr>
        <w:t xml:space="preserve">БУЗОО </w:t>
      </w:r>
      <w:r w:rsidR="002C4460" w:rsidRPr="00CD4398">
        <w:rPr>
          <w:rFonts w:ascii="Times New Roman" w:hAnsi="Times New Roman" w:cs="Times New Roman"/>
          <w:sz w:val="28"/>
          <w:szCs w:val="28"/>
        </w:rPr>
        <w:t>«</w:t>
      </w:r>
      <w:r w:rsidR="00C17623" w:rsidRPr="00CD4398">
        <w:rPr>
          <w:rFonts w:ascii="Times New Roman" w:hAnsi="Times New Roman" w:cs="Times New Roman"/>
          <w:sz w:val="28"/>
          <w:szCs w:val="28"/>
        </w:rPr>
        <w:t>Городская поликлиника № 10</w:t>
      </w:r>
      <w:r w:rsidR="002C4460" w:rsidRPr="00CD4398">
        <w:rPr>
          <w:rFonts w:ascii="Times New Roman" w:hAnsi="Times New Roman" w:cs="Times New Roman"/>
          <w:sz w:val="28"/>
          <w:szCs w:val="28"/>
        </w:rPr>
        <w:t>»</w:t>
      </w:r>
    </w:p>
    <w:p w:rsidR="00AD3282" w:rsidRPr="002C4460" w:rsidRDefault="00AD3282" w:rsidP="002C446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Т.И.Казанцева</w:t>
      </w:r>
    </w:p>
    <w:p w:rsidR="002C4460" w:rsidRPr="002C4460" w:rsidRDefault="00C17623" w:rsidP="002C446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«01» августа 2018 г.  №  </w:t>
      </w:r>
      <w:r w:rsidR="00AD3282">
        <w:rPr>
          <w:rFonts w:ascii="Times New Roman" w:hAnsi="Times New Roman" w:cs="Times New Roman"/>
          <w:sz w:val="28"/>
          <w:szCs w:val="28"/>
        </w:rPr>
        <w:t>264-П</w:t>
      </w:r>
    </w:p>
    <w:p w:rsidR="002C4460" w:rsidRPr="002C4460" w:rsidRDefault="002C4460" w:rsidP="002C446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2C4460" w:rsidRPr="002C4460" w:rsidRDefault="002C4460" w:rsidP="002C4460">
      <w:pPr>
        <w:ind w:left="5245"/>
        <w:rPr>
          <w:rFonts w:ascii="Times New Roman" w:hAnsi="Times New Roman" w:cs="Times New Roman"/>
          <w:sz w:val="28"/>
          <w:szCs w:val="28"/>
        </w:rPr>
      </w:pPr>
      <w:r w:rsidRPr="002C4460">
        <w:rPr>
          <w:rFonts w:ascii="Times New Roman" w:hAnsi="Times New Roman" w:cs="Times New Roman"/>
          <w:sz w:val="28"/>
          <w:szCs w:val="28"/>
        </w:rPr>
        <w:t>Дата введения</w:t>
      </w:r>
    </w:p>
    <w:p w:rsidR="002C4460" w:rsidRPr="002C4460" w:rsidRDefault="00C17623" w:rsidP="002C446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 августа  2018</w:t>
      </w:r>
      <w:r w:rsidR="002C4460" w:rsidRPr="002C4460">
        <w:rPr>
          <w:rFonts w:ascii="Times New Roman" w:hAnsi="Times New Roman" w:cs="Times New Roman"/>
          <w:sz w:val="28"/>
          <w:szCs w:val="28"/>
        </w:rPr>
        <w:t>г.</w:t>
      </w: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460" w:rsidRPr="00067285" w:rsidRDefault="002C4460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ПОЛИТИКА</w:t>
      </w:r>
    </w:p>
    <w:p w:rsidR="005A208E" w:rsidRPr="00067285" w:rsidRDefault="00067285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5A208E" w:rsidRPr="00067285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2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4E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285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804E6A" w:rsidRPr="00067285" w:rsidRDefault="00804E6A" w:rsidP="002C4460">
      <w:pPr>
        <w:pStyle w:val="PlainText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067285">
        <w:rPr>
          <w:rFonts w:ascii="Times New Roman" w:hAnsi="Times New Roman" w:cs="Times New Roman"/>
          <w:sz w:val="28"/>
          <w:szCs w:val="28"/>
        </w:rPr>
        <w:t xml:space="preserve"> Настоящая Политика обработки персональных данных (далее </w:t>
      </w:r>
      <w:r w:rsidR="008D61B5">
        <w:rPr>
          <w:rFonts w:ascii="Times New Roman" w:hAnsi="Times New Roman" w:cs="Times New Roman"/>
          <w:sz w:val="28"/>
          <w:szCs w:val="28"/>
        </w:rPr>
        <w:t xml:space="preserve">– </w:t>
      </w:r>
      <w:r w:rsidRPr="00067285">
        <w:rPr>
          <w:rFonts w:ascii="Times New Roman" w:hAnsi="Times New Roman" w:cs="Times New Roman"/>
          <w:sz w:val="28"/>
          <w:szCs w:val="28"/>
        </w:rPr>
        <w:t xml:space="preserve">Политика) </w:t>
      </w:r>
      <w:r w:rsidR="003243AC" w:rsidRPr="00067285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</w:t>
      </w:r>
      <w:r w:rsidR="00AD508D">
        <w:rPr>
          <w:rFonts w:ascii="Times New Roman" w:hAnsi="Times New Roman" w:cs="Times New Roman"/>
          <w:sz w:val="28"/>
          <w:szCs w:val="28"/>
        </w:rPr>
        <w:t>…</w:t>
      </w:r>
      <w:r w:rsidR="00AD508D" w:rsidRPr="00AD508D">
        <w:rPr>
          <w:rFonts w:ascii="Times New Roman" w:hAnsi="Times New Roman" w:cs="Times New Roman"/>
          <w:sz w:val="28"/>
          <w:szCs w:val="28"/>
        </w:rPr>
        <w:t>..</w:t>
      </w:r>
      <w:r w:rsidR="003243AC" w:rsidRPr="00067285">
        <w:rPr>
          <w:rFonts w:ascii="Times New Roman" w:hAnsi="Times New Roman" w:cs="Times New Roman"/>
          <w:sz w:val="28"/>
          <w:szCs w:val="28"/>
        </w:rPr>
        <w:t>»</w:t>
      </w:r>
      <w:r w:rsidRPr="00067285">
        <w:rPr>
          <w:rFonts w:ascii="Times New Roman" w:hAnsi="Times New Roman" w:cs="Times New Roman"/>
          <w:sz w:val="28"/>
          <w:szCs w:val="28"/>
        </w:rPr>
        <w:t xml:space="preserve"> </w:t>
      </w:r>
      <w:r w:rsidR="003243AC" w:rsidRPr="00067285">
        <w:rPr>
          <w:rFonts w:ascii="Times New Roman" w:hAnsi="Times New Roman" w:cs="Times New Roman"/>
          <w:sz w:val="28"/>
          <w:szCs w:val="28"/>
        </w:rPr>
        <w:t xml:space="preserve">ИНН </w:t>
      </w:r>
      <w:r w:rsidR="00C17623" w:rsidRPr="00261AAC">
        <w:rPr>
          <w:rFonts w:ascii="Times New Roman" w:hAnsi="Times New Roman" w:cs="Times New Roman"/>
          <w:sz w:val="28"/>
          <w:szCs w:val="28"/>
        </w:rPr>
        <w:t>5505013642</w:t>
      </w:r>
      <w:r w:rsidRPr="00261AAC">
        <w:rPr>
          <w:rFonts w:ascii="Times New Roman" w:hAnsi="Times New Roman" w:cs="Times New Roman"/>
          <w:sz w:val="28"/>
          <w:szCs w:val="28"/>
        </w:rPr>
        <w:t xml:space="preserve">, </w:t>
      </w:r>
      <w:r w:rsidR="00C17623" w:rsidRPr="00261AAC">
        <w:rPr>
          <w:rFonts w:ascii="Times New Roman" w:hAnsi="Times New Roman" w:cs="Times New Roman"/>
          <w:sz w:val="28"/>
          <w:szCs w:val="28"/>
        </w:rPr>
        <w:t>644109, г. Омск, ул</w:t>
      </w:r>
      <w:proofErr w:type="gramStart"/>
      <w:r w:rsidR="00C17623" w:rsidRPr="00261A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17623" w:rsidRPr="00261AAC">
        <w:rPr>
          <w:rFonts w:ascii="Times New Roman" w:hAnsi="Times New Roman" w:cs="Times New Roman"/>
          <w:sz w:val="28"/>
          <w:szCs w:val="28"/>
        </w:rPr>
        <w:t>оторная 7Б</w:t>
      </w:r>
      <w:r w:rsidR="008D61B5" w:rsidRPr="00261AA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261AAC">
        <w:rPr>
          <w:rFonts w:ascii="Times New Roman" w:hAnsi="Times New Roman" w:cs="Times New Roman"/>
          <w:sz w:val="28"/>
          <w:szCs w:val="28"/>
        </w:rPr>
        <w:t xml:space="preserve"> Оператор) разработана в соответствии с Конституцией Российской</w:t>
      </w:r>
      <w:r w:rsidRPr="00067285">
        <w:rPr>
          <w:rFonts w:ascii="Times New Roman" w:hAnsi="Times New Roman" w:cs="Times New Roman"/>
          <w:sz w:val="28"/>
          <w:szCs w:val="28"/>
        </w:rPr>
        <w:t xml:space="preserve"> Федерации, Трудовым кодексом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иными федеральными законами и нормативно правовыми актами.</w:t>
      </w: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1.2 Политика разработана с целью обеспечения защиты прав и свобод субъекта персональных данных (</w:t>
      </w:r>
      <w:r w:rsidR="008D61B5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Pr="0006728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67285">
        <w:rPr>
          <w:rFonts w:ascii="Times New Roman" w:hAnsi="Times New Roman" w:cs="Times New Roman"/>
          <w:sz w:val="28"/>
          <w:szCs w:val="28"/>
        </w:rPr>
        <w:t>) при обработке его ПДн.</w:t>
      </w:r>
    </w:p>
    <w:p w:rsidR="005A208E" w:rsidRPr="00067285" w:rsidRDefault="005A208E" w:rsidP="002C4460">
      <w:pPr>
        <w:pStyle w:val="Plain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bCs/>
          <w:sz w:val="28"/>
          <w:szCs w:val="28"/>
        </w:rPr>
        <w:t>2</w:t>
      </w:r>
      <w:r w:rsidR="00804E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7285">
        <w:rPr>
          <w:rFonts w:ascii="Times New Roman" w:hAnsi="Times New Roman" w:cs="Times New Roman"/>
          <w:bCs/>
          <w:sz w:val="28"/>
          <w:szCs w:val="28"/>
        </w:rPr>
        <w:t>Це</w:t>
      </w:r>
      <w:r w:rsidRPr="00067285">
        <w:rPr>
          <w:rFonts w:ascii="Times New Roman" w:hAnsi="Times New Roman" w:cs="Times New Roman"/>
          <w:sz w:val="28"/>
          <w:szCs w:val="28"/>
        </w:rPr>
        <w:t>ли обработки персональных данных</w:t>
      </w:r>
    </w:p>
    <w:p w:rsidR="00804E6A" w:rsidRPr="00067285" w:rsidRDefault="00804E6A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Pr="00D607BC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B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BC">
        <w:rPr>
          <w:rFonts w:ascii="Times New Roman" w:hAnsi="Times New Roman" w:cs="Times New Roman"/>
          <w:sz w:val="28"/>
          <w:szCs w:val="28"/>
        </w:rPr>
        <w:t xml:space="preserve"> обрабатываются Оператором в следующих целях:</w:t>
      </w:r>
    </w:p>
    <w:p w:rsidR="005A208E" w:rsidRPr="00D607BC" w:rsidRDefault="005A208E" w:rsidP="002C4460">
      <w:pPr>
        <w:widowControl w:val="0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Обработка персональных данных необходима для осуществления и </w:t>
      </w:r>
      <w:proofErr w:type="gramStart"/>
      <w:r w:rsidRPr="00D607BC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обязанностей, в частности:</w:t>
      </w:r>
    </w:p>
    <w:p w:rsidR="005A208E" w:rsidRPr="00D607BC" w:rsidRDefault="005A208E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выполнение требований законодательства в сфере труда и налогообложения;</w:t>
      </w:r>
    </w:p>
    <w:p w:rsidR="005A208E" w:rsidRPr="00D607BC" w:rsidRDefault="005A208E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ведение текущего бухгалтерского и налогового учёта, формированию, изготовлению и своевременной подаче бухгалтерской, налоговой и статистической отчётности.</w:t>
      </w:r>
    </w:p>
    <w:p w:rsidR="005A208E" w:rsidRPr="00D607BC" w:rsidRDefault="005A208E" w:rsidP="002C4460">
      <w:pPr>
        <w:widowControl w:val="0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законодательством, в частности:</w:t>
      </w:r>
    </w:p>
    <w:p w:rsidR="005A208E" w:rsidRPr="00D607BC" w:rsidRDefault="005A208E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индивидуального (персонифицированного) учета в системе обязательного пенсионного страхования.</w:t>
      </w:r>
    </w:p>
    <w:p w:rsidR="00EB5A4B" w:rsidRPr="00D607BC" w:rsidRDefault="00EB5A4B" w:rsidP="0042326B">
      <w:pPr>
        <w:widowControl w:val="0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Обработка персональных данных необходима для </w:t>
      </w:r>
      <w:r w:rsidR="0042326B" w:rsidRPr="00D607BC">
        <w:rPr>
          <w:rFonts w:ascii="Times New Roman" w:hAnsi="Times New Roman"/>
          <w:sz w:val="28"/>
          <w:szCs w:val="28"/>
        </w:rPr>
        <w:t xml:space="preserve">Обработка персональных данных необходима для осуществления и </w:t>
      </w:r>
      <w:proofErr w:type="gramStart"/>
      <w:r w:rsidR="0042326B" w:rsidRPr="00D607BC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42326B" w:rsidRPr="00D607BC">
        <w:rPr>
          <w:rFonts w:ascii="Times New Roman" w:hAnsi="Times New Roman"/>
          <w:sz w:val="28"/>
          <w:szCs w:val="28"/>
        </w:rPr>
        <w:t xml:space="preserve"> возложенных поручением на обработку персональных данных со стороны </w:t>
      </w:r>
      <w:r w:rsidR="0042326B" w:rsidRPr="00D607BC">
        <w:rPr>
          <w:rFonts w:ascii="Times New Roman" w:hAnsi="Times New Roman"/>
          <w:sz w:val="28"/>
          <w:szCs w:val="28"/>
        </w:rPr>
        <w:lastRenderedPageBreak/>
        <w:t>Министерства здравоохранения Омской области:</w:t>
      </w:r>
    </w:p>
    <w:p w:rsidR="003C4081" w:rsidRPr="00D607BC" w:rsidRDefault="003C4081" w:rsidP="003C4081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Сбор, обработка и передача данных в </w:t>
      </w:r>
      <w:r w:rsidR="0042326B" w:rsidRPr="00D607BC">
        <w:rPr>
          <w:rFonts w:ascii="Times New Roman" w:eastAsia="Calibri" w:hAnsi="Times New Roman" w:cs="Times New Roman"/>
          <w:sz w:val="28"/>
          <w:szCs w:val="28"/>
        </w:rPr>
        <w:t>паспорт медицинского учреждения</w:t>
      </w:r>
      <w:r w:rsidR="001A29E6" w:rsidRPr="00D607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64F1" w:rsidRPr="00D607BC" w:rsidRDefault="00C864F1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Сбор, обработка и передача данных в регистр оплаты услуг по линии обязательного медицинского страхования</w:t>
      </w:r>
      <w:r w:rsidR="001A29E6" w:rsidRPr="00D607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ABD" w:rsidRPr="00D607BC" w:rsidRDefault="00145ABD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Сбор, обработка и передача данных в регистр оказания услуг льготного зубопротезирования</w:t>
      </w:r>
      <w:r w:rsidR="001A29E6" w:rsidRPr="00D607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081" w:rsidRPr="00D607BC" w:rsidRDefault="00145ABD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Сбор, обработка и передача данных в федеральный регистр больных </w:t>
      </w:r>
      <w:proofErr w:type="spellStart"/>
      <w:r w:rsidRPr="00D607BC">
        <w:rPr>
          <w:rFonts w:ascii="Times New Roman" w:eastAsia="Calibri" w:hAnsi="Times New Roman" w:cs="Times New Roman"/>
          <w:sz w:val="28"/>
          <w:szCs w:val="28"/>
        </w:rPr>
        <w:t>гемофелией</w:t>
      </w:r>
      <w:proofErr w:type="spellEnd"/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607BC">
        <w:rPr>
          <w:rFonts w:ascii="Times New Roman" w:eastAsia="Calibri" w:hAnsi="Times New Roman" w:cs="Times New Roman"/>
          <w:sz w:val="28"/>
          <w:szCs w:val="28"/>
        </w:rPr>
        <w:t>мусковисцидозом</w:t>
      </w:r>
      <w:proofErr w:type="spellEnd"/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, гипофизарным нанизмом, болезнью Гоше, </w:t>
      </w:r>
      <w:proofErr w:type="spellStart"/>
      <w:r w:rsidRPr="00D607BC">
        <w:rPr>
          <w:rFonts w:ascii="Times New Roman" w:eastAsia="Calibri" w:hAnsi="Times New Roman" w:cs="Times New Roman"/>
          <w:sz w:val="28"/>
          <w:szCs w:val="28"/>
        </w:rPr>
        <w:t>миелейкозом</w:t>
      </w:r>
      <w:proofErr w:type="spellEnd"/>
      <w:r w:rsidRPr="00D607BC">
        <w:rPr>
          <w:rFonts w:ascii="Times New Roman" w:eastAsia="Calibri" w:hAnsi="Times New Roman" w:cs="Times New Roman"/>
          <w:sz w:val="28"/>
          <w:szCs w:val="28"/>
        </w:rPr>
        <w:t>, рассеянным склерозом, а так же после трансплантации органов и (или) тканей</w:t>
      </w:r>
      <w:r w:rsidR="001A29E6" w:rsidRPr="00D607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6529" w:rsidRPr="00D607BC" w:rsidRDefault="00D56529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Сбор, обработка и передача данных для ведения </w:t>
      </w:r>
      <w:r w:rsidRPr="00D607BC">
        <w:rPr>
          <w:rFonts w:ascii="Times New Roman" w:hAnsi="Times New Roman"/>
          <w:sz w:val="28"/>
          <w:szCs w:val="28"/>
        </w:rPr>
        <w:t>электронная медицинская карта на территории Омской области;</w:t>
      </w:r>
    </w:p>
    <w:p w:rsidR="00D56529" w:rsidRPr="00D607BC" w:rsidRDefault="00D56529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Сбор, обработка и передача данных для ведения реестра выданных в</w:t>
      </w:r>
      <w:r w:rsidRPr="00D607BC">
        <w:rPr>
          <w:rFonts w:ascii="Times New Roman" w:hAnsi="Times New Roman"/>
          <w:sz w:val="28"/>
          <w:szCs w:val="28"/>
        </w:rPr>
        <w:t>одительских справок;</w:t>
      </w:r>
    </w:p>
    <w:p w:rsidR="00D56529" w:rsidRPr="00D607BC" w:rsidRDefault="00D56529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Сбор, обработка и передача данных для ведения </w:t>
      </w:r>
      <w:r w:rsidRPr="00D607BC">
        <w:rPr>
          <w:rFonts w:ascii="Times New Roman" w:hAnsi="Times New Roman"/>
          <w:sz w:val="28"/>
          <w:szCs w:val="28"/>
        </w:rPr>
        <w:t>регистра пациентов с острым коронарным синдромом;</w:t>
      </w:r>
    </w:p>
    <w:p w:rsidR="00D56529" w:rsidRPr="00D607BC" w:rsidRDefault="00D56529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Сбор, обработка и передача данных для ведения </w:t>
      </w:r>
      <w:r w:rsidRPr="00D607BC">
        <w:rPr>
          <w:rFonts w:ascii="Times New Roman" w:hAnsi="Times New Roman"/>
          <w:sz w:val="28"/>
          <w:szCs w:val="28"/>
        </w:rPr>
        <w:t>регистра пациентов с профессиональными заболеваниями;</w:t>
      </w:r>
    </w:p>
    <w:p w:rsidR="00145ABD" w:rsidRPr="00D607BC" w:rsidRDefault="003C4081" w:rsidP="002C446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Сбор, обработка и передача данных для информатизации процесса лечебного обеспечения граждан в рамках программы обеспечения необходимыми лекарственными средствами на территории Омской области</w:t>
      </w:r>
      <w:r w:rsidR="00145ABD" w:rsidRPr="00D60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08E" w:rsidRPr="00D607BC" w:rsidRDefault="005A208E" w:rsidP="002C4460">
      <w:pPr>
        <w:widowControl w:val="0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7BC">
        <w:rPr>
          <w:rFonts w:ascii="Times New Roman" w:eastAsia="Calibri" w:hAnsi="Times New Roman" w:cs="Times New Roman"/>
          <w:sz w:val="28"/>
          <w:szCs w:val="28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</w:p>
    <w:p w:rsidR="007A6811" w:rsidRPr="00D607BC" w:rsidRDefault="007A6811" w:rsidP="002C4460">
      <w:pPr>
        <w:widowControl w:val="0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Обработка персональных данных необходима для информационного обеспечения</w:t>
      </w:r>
      <w:r w:rsidR="009C6F4B" w:rsidRPr="00D607B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21A01" w:rsidRPr="00D607BC">
        <w:rPr>
          <w:rFonts w:ascii="Times New Roman" w:eastAsia="Calibri" w:hAnsi="Times New Roman" w:cs="Times New Roman"/>
          <w:sz w:val="28"/>
          <w:szCs w:val="28"/>
        </w:rPr>
        <w:t>ператора и субъектов персональных данных</w:t>
      </w:r>
      <w:r w:rsidRPr="00D60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5F31" w:rsidRPr="00D607BC" w:rsidRDefault="00D50255" w:rsidP="002C4460">
      <w:pPr>
        <w:widowControl w:val="0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BC">
        <w:rPr>
          <w:rFonts w:ascii="Times New Roman" w:eastAsia="Calibri" w:hAnsi="Times New Roman" w:cs="Times New Roman"/>
          <w:sz w:val="28"/>
          <w:szCs w:val="28"/>
        </w:rPr>
        <w:t>Обработка персональных данных, доступ неограниченного круга лиц к которым предоставлен субъектом персональных дан</w:t>
      </w:r>
      <w:r w:rsidR="008D61B5" w:rsidRPr="00D607BC">
        <w:rPr>
          <w:rFonts w:ascii="Times New Roman" w:eastAsia="Calibri" w:hAnsi="Times New Roman" w:cs="Times New Roman"/>
          <w:sz w:val="28"/>
          <w:szCs w:val="28"/>
        </w:rPr>
        <w:t>ных либо по его просьбе (далее –</w:t>
      </w:r>
      <w:r w:rsidRPr="00D607BC">
        <w:rPr>
          <w:rFonts w:ascii="Times New Roman" w:eastAsia="Calibri" w:hAnsi="Times New Roman" w:cs="Times New Roman"/>
          <w:sz w:val="28"/>
          <w:szCs w:val="28"/>
        </w:rPr>
        <w:t xml:space="preserve"> персональные данные, сделанные общедоступными субъектом персональных данных)</w:t>
      </w:r>
      <w:r w:rsidR="00CC5F31" w:rsidRPr="00D607BC"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D607BC">
        <w:rPr>
          <w:rFonts w:ascii="Times New Roman" w:eastAsia="Calibri" w:hAnsi="Times New Roman" w:cs="Times New Roman"/>
          <w:sz w:val="28"/>
          <w:szCs w:val="28"/>
        </w:rPr>
        <w:t>размещение на корпоративном</w:t>
      </w:r>
      <w:r w:rsidR="00CC5F31" w:rsidRPr="00D607BC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Pr="00D607BC">
        <w:rPr>
          <w:rFonts w:ascii="Times New Roman" w:eastAsia="Calibri" w:hAnsi="Times New Roman" w:cs="Times New Roman"/>
          <w:sz w:val="28"/>
          <w:szCs w:val="28"/>
        </w:rPr>
        <w:t>е</w:t>
      </w:r>
      <w:r w:rsidR="00CC5F31" w:rsidRPr="00D607BC">
        <w:rPr>
          <w:rFonts w:ascii="Times New Roman" w:eastAsia="Calibri" w:hAnsi="Times New Roman" w:cs="Times New Roman"/>
          <w:sz w:val="28"/>
          <w:szCs w:val="28"/>
        </w:rPr>
        <w:t xml:space="preserve"> Общества</w:t>
      </w:r>
      <w:r w:rsidRPr="00D60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08E" w:rsidRDefault="005A208E" w:rsidP="002C4460">
      <w:pPr>
        <w:pStyle w:val="Plain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3</w:t>
      </w:r>
      <w:r w:rsidR="00804E6A">
        <w:rPr>
          <w:rFonts w:ascii="Times New Roman" w:hAnsi="Times New Roman" w:cs="Times New Roman"/>
          <w:sz w:val="28"/>
          <w:szCs w:val="28"/>
        </w:rPr>
        <w:t>.</w:t>
      </w:r>
      <w:r w:rsidRPr="00067285">
        <w:rPr>
          <w:rFonts w:ascii="Times New Roman" w:hAnsi="Times New Roman" w:cs="Times New Roman"/>
          <w:sz w:val="28"/>
          <w:szCs w:val="28"/>
        </w:rPr>
        <w:t xml:space="preserve"> Правовое основание обработки персональных данных</w:t>
      </w:r>
    </w:p>
    <w:p w:rsidR="00804E6A" w:rsidRPr="00067285" w:rsidRDefault="00804E6A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Pr="00B77C91" w:rsidRDefault="00804E6A" w:rsidP="002C4460">
      <w:pPr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5A208E" w:rsidRPr="00B77C9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5A208E" w:rsidRPr="00B77C91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федеральных законов и нормативно-правовых актов:</w:t>
      </w:r>
    </w:p>
    <w:p w:rsidR="005A208E" w:rsidRPr="00B77C91" w:rsidRDefault="00B3247A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Гражданский Кодекс</w:t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 РФ (гл 39, ст.779, гл.30 ст. 549-558);</w:t>
      </w:r>
    </w:p>
    <w:p w:rsidR="005A208E" w:rsidRPr="00B77C91" w:rsidRDefault="00B3247A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Трудовой</w:t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 Кодекс РФ от 30</w:t>
      </w:r>
      <w:r w:rsidR="008D61B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A208E" w:rsidRPr="00B77C91">
        <w:rPr>
          <w:rFonts w:ascii="Times New Roman" w:hAnsi="Times New Roman" w:cs="Times New Roman"/>
          <w:sz w:val="28"/>
          <w:szCs w:val="28"/>
        </w:rPr>
        <w:t>2001г</w:t>
      </w:r>
      <w:r w:rsidR="00923FD0" w:rsidRPr="00B77C91">
        <w:rPr>
          <w:rFonts w:ascii="Times New Roman" w:hAnsi="Times New Roman" w:cs="Times New Roman"/>
          <w:sz w:val="28"/>
          <w:szCs w:val="28"/>
        </w:rPr>
        <w:t>ода</w:t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 №</w:t>
      </w:r>
      <w:r w:rsidR="008D61B5">
        <w:rPr>
          <w:rFonts w:ascii="Times New Roman" w:hAnsi="Times New Roman" w:cs="Times New Roman"/>
          <w:sz w:val="28"/>
          <w:szCs w:val="28"/>
        </w:rPr>
        <w:t xml:space="preserve"> </w:t>
      </w:r>
      <w:r w:rsidR="005A208E" w:rsidRPr="00B77C91">
        <w:rPr>
          <w:rFonts w:ascii="Times New Roman" w:hAnsi="Times New Roman" w:cs="Times New Roman"/>
          <w:sz w:val="28"/>
          <w:szCs w:val="28"/>
        </w:rPr>
        <w:t>197-ФЗ</w:t>
      </w:r>
      <w:r w:rsidR="00412573" w:rsidRPr="00B77C91">
        <w:rPr>
          <w:rFonts w:ascii="Times New Roman" w:hAnsi="Times New Roman" w:cs="Times New Roman"/>
          <w:sz w:val="28"/>
          <w:szCs w:val="28"/>
        </w:rPr>
        <w:t xml:space="preserve"> (ст. 65, ст. 85-90);</w:t>
      </w:r>
    </w:p>
    <w:p w:rsidR="00311C3E" w:rsidRPr="00B77C91" w:rsidRDefault="00311C3E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июля 2006 года № 152-ФЗ «О персональных данных»;</w:t>
      </w:r>
    </w:p>
    <w:p w:rsidR="005A208E" w:rsidRPr="00B77C91" w:rsidRDefault="00B3247A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п</w:t>
      </w:r>
      <w:r w:rsidR="005A208E" w:rsidRPr="00B77C91">
        <w:rPr>
          <w:rFonts w:ascii="Times New Roman" w:hAnsi="Times New Roman" w:cs="Times New Roman"/>
          <w:sz w:val="28"/>
          <w:szCs w:val="28"/>
        </w:rPr>
        <w:t>риказ Министерства Финансов Росси</w:t>
      </w:r>
      <w:r w:rsidR="00923FD0" w:rsidRPr="00B77C91">
        <w:rPr>
          <w:rFonts w:ascii="Times New Roman" w:hAnsi="Times New Roman" w:cs="Times New Roman"/>
          <w:sz w:val="28"/>
          <w:szCs w:val="28"/>
        </w:rPr>
        <w:t>йской Федерации от 9</w:t>
      </w:r>
      <w:r w:rsidR="008D61B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23FD0" w:rsidRPr="00B77C91">
        <w:rPr>
          <w:rFonts w:ascii="Times New Roman" w:hAnsi="Times New Roman" w:cs="Times New Roman"/>
          <w:sz w:val="28"/>
          <w:szCs w:val="28"/>
        </w:rPr>
        <w:t>2007 года</w:t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 № 60н «Об утверждении формы бланка строгой отчетности»;</w:t>
      </w:r>
    </w:p>
    <w:p w:rsidR="00AD35EA" w:rsidRPr="00B77C91" w:rsidRDefault="00B3247A" w:rsidP="00804E6A">
      <w:pPr>
        <w:pStyle w:val="Normal1"/>
        <w:numPr>
          <w:ilvl w:val="0"/>
          <w:numId w:val="4"/>
        </w:numPr>
        <w:tabs>
          <w:tab w:val="clear" w:pos="360"/>
          <w:tab w:val="num" w:pos="0"/>
        </w:tabs>
        <w:suppressAutoHyphens w:val="0"/>
        <w:snapToGri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п</w:t>
      </w:r>
      <w:r w:rsidR="00AD35EA" w:rsidRPr="00B77C91">
        <w:rPr>
          <w:rFonts w:ascii="Times New Roman" w:hAnsi="Times New Roman" w:cs="Times New Roman"/>
          <w:sz w:val="28"/>
          <w:szCs w:val="28"/>
        </w:rPr>
        <w:t>остановление Государственного комитета Российской Федерации по статистике от 5 января 2004 г</w:t>
      </w:r>
      <w:r w:rsidR="00923FD0" w:rsidRPr="00B77C91">
        <w:rPr>
          <w:rFonts w:ascii="Times New Roman" w:hAnsi="Times New Roman" w:cs="Times New Roman"/>
          <w:sz w:val="28"/>
          <w:szCs w:val="28"/>
        </w:rPr>
        <w:t>ода</w:t>
      </w:r>
      <w:r w:rsidR="00AD35EA" w:rsidRPr="00B77C91">
        <w:rPr>
          <w:rFonts w:ascii="Times New Roman" w:hAnsi="Times New Roman" w:cs="Times New Roman"/>
          <w:sz w:val="28"/>
          <w:szCs w:val="28"/>
        </w:rPr>
        <w:t xml:space="preserve"> № 1 «Об утверждении унифицированных форм первичной учетной документации по учету труда и его оплаты»;</w:t>
      </w:r>
    </w:p>
    <w:p w:rsidR="00AD35EA" w:rsidRPr="00B77C91" w:rsidRDefault="00B3247A" w:rsidP="00804E6A">
      <w:pPr>
        <w:pStyle w:val="Normal1"/>
        <w:numPr>
          <w:ilvl w:val="0"/>
          <w:numId w:val="4"/>
        </w:numPr>
        <w:tabs>
          <w:tab w:val="clear" w:pos="360"/>
          <w:tab w:val="num" w:pos="0"/>
        </w:tabs>
        <w:suppressAutoHyphens w:val="0"/>
        <w:snapToGri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п</w:t>
      </w:r>
      <w:r w:rsidR="00AD35EA" w:rsidRPr="00B77C91">
        <w:rPr>
          <w:rFonts w:ascii="Times New Roman" w:hAnsi="Times New Roman" w:cs="Times New Roman"/>
          <w:sz w:val="28"/>
          <w:szCs w:val="28"/>
        </w:rPr>
        <w:t>риказ ФНС от 17 ноября 2010 г</w:t>
      </w:r>
      <w:r w:rsidR="00923FD0" w:rsidRPr="00B77C91">
        <w:rPr>
          <w:rFonts w:ascii="Times New Roman" w:hAnsi="Times New Roman" w:cs="Times New Roman"/>
          <w:sz w:val="28"/>
          <w:szCs w:val="28"/>
        </w:rPr>
        <w:t>ода</w:t>
      </w:r>
      <w:r w:rsidR="00AD35EA" w:rsidRPr="00B77C91">
        <w:rPr>
          <w:rFonts w:ascii="Times New Roman" w:hAnsi="Times New Roman" w:cs="Times New Roman"/>
          <w:sz w:val="28"/>
          <w:szCs w:val="28"/>
        </w:rPr>
        <w:t xml:space="preserve"> № ММВ-7-3/611 «Об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справочников»;</w:t>
      </w:r>
    </w:p>
    <w:p w:rsidR="005A208E" w:rsidRPr="00B77C91" w:rsidRDefault="005A208E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Федеральный закон от 7 августа 2001 г</w:t>
      </w:r>
      <w:r w:rsidR="00923FD0" w:rsidRPr="00B77C91">
        <w:rPr>
          <w:rFonts w:ascii="Times New Roman" w:hAnsi="Times New Roman" w:cs="Times New Roman"/>
          <w:sz w:val="28"/>
          <w:szCs w:val="28"/>
        </w:rPr>
        <w:t>ода</w:t>
      </w:r>
      <w:r w:rsidRPr="00B77C91">
        <w:rPr>
          <w:rFonts w:ascii="Times New Roman" w:hAnsi="Times New Roman" w:cs="Times New Roman"/>
          <w:sz w:val="28"/>
          <w:szCs w:val="28"/>
        </w:rPr>
        <w:t xml:space="preserve"> №115 ФЗ «О противодействии легализации (отмыванию) доходов, полученных преступным путем, и финансированию терроризма»</w:t>
      </w:r>
      <w:r w:rsidR="00412573" w:rsidRPr="00B77C91">
        <w:rPr>
          <w:rFonts w:ascii="Times New Roman" w:hAnsi="Times New Roman" w:cs="Times New Roman"/>
          <w:sz w:val="28"/>
          <w:szCs w:val="28"/>
        </w:rPr>
        <w:t>;</w:t>
      </w:r>
    </w:p>
    <w:p w:rsidR="00412573" w:rsidRPr="00B77C91" w:rsidRDefault="00412573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Федеральный закон РФ от 24</w:t>
      </w:r>
      <w:r w:rsidR="008D61B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77C91">
        <w:rPr>
          <w:rFonts w:ascii="Times New Roman" w:hAnsi="Times New Roman" w:cs="Times New Roman"/>
          <w:sz w:val="28"/>
          <w:szCs w:val="28"/>
        </w:rPr>
        <w:t>2009</w:t>
      </w:r>
      <w:r w:rsidR="00923FD0" w:rsidRPr="00B77C91">
        <w:rPr>
          <w:rFonts w:ascii="Times New Roman" w:hAnsi="Times New Roman" w:cs="Times New Roman"/>
          <w:sz w:val="28"/>
          <w:szCs w:val="28"/>
        </w:rPr>
        <w:t xml:space="preserve"> </w:t>
      </w:r>
      <w:r w:rsidRPr="00B77C91">
        <w:rPr>
          <w:rFonts w:ascii="Times New Roman" w:hAnsi="Times New Roman" w:cs="Times New Roman"/>
          <w:sz w:val="28"/>
          <w:szCs w:val="28"/>
        </w:rPr>
        <w:t>г</w:t>
      </w:r>
      <w:r w:rsidR="00923FD0" w:rsidRPr="00B77C91">
        <w:rPr>
          <w:rFonts w:ascii="Times New Roman" w:hAnsi="Times New Roman" w:cs="Times New Roman"/>
          <w:sz w:val="28"/>
          <w:szCs w:val="28"/>
        </w:rPr>
        <w:t>ода</w:t>
      </w:r>
      <w:r w:rsidRPr="00B77C91">
        <w:rPr>
          <w:rFonts w:ascii="Times New Roman" w:hAnsi="Times New Roman" w:cs="Times New Roman"/>
          <w:sz w:val="28"/>
          <w:szCs w:val="28"/>
        </w:rPr>
        <w:t xml:space="preserve"> №</w:t>
      </w:r>
      <w:r w:rsidR="008D61B5">
        <w:rPr>
          <w:rFonts w:ascii="Times New Roman" w:hAnsi="Times New Roman" w:cs="Times New Roman"/>
          <w:sz w:val="28"/>
          <w:szCs w:val="28"/>
        </w:rPr>
        <w:t xml:space="preserve"> </w:t>
      </w:r>
      <w:r w:rsidRPr="00B77C91">
        <w:rPr>
          <w:rFonts w:ascii="Times New Roman" w:hAnsi="Times New Roman" w:cs="Times New Roman"/>
          <w:sz w:val="28"/>
          <w:szCs w:val="28"/>
        </w:rPr>
        <w:t>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 w:rsidR="00B8428B" w:rsidRPr="00B77C91">
        <w:rPr>
          <w:rFonts w:ascii="Times New Roman" w:hAnsi="Times New Roman" w:cs="Times New Roman"/>
          <w:sz w:val="28"/>
          <w:szCs w:val="28"/>
        </w:rPr>
        <w:t>;</w:t>
      </w:r>
    </w:p>
    <w:p w:rsidR="00B8428B" w:rsidRPr="00B77C91" w:rsidRDefault="00B8428B" w:rsidP="00804E6A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overflowPunct w:val="0"/>
        <w:autoSpaceDE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Федеральный закон от 1</w:t>
      </w:r>
      <w:r w:rsidR="008D61B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23FD0" w:rsidRPr="00B77C91">
        <w:rPr>
          <w:rFonts w:ascii="Times New Roman" w:hAnsi="Times New Roman" w:cs="Times New Roman"/>
          <w:sz w:val="28"/>
          <w:szCs w:val="28"/>
        </w:rPr>
        <w:t>19</w:t>
      </w:r>
      <w:r w:rsidRPr="00B77C91">
        <w:rPr>
          <w:rFonts w:ascii="Times New Roman" w:hAnsi="Times New Roman" w:cs="Times New Roman"/>
          <w:sz w:val="28"/>
          <w:szCs w:val="28"/>
        </w:rPr>
        <w:t>96</w:t>
      </w:r>
      <w:r w:rsidR="00923FD0" w:rsidRPr="00B77C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7C91">
        <w:rPr>
          <w:rFonts w:ascii="Times New Roman" w:hAnsi="Times New Roman" w:cs="Times New Roman"/>
          <w:sz w:val="28"/>
          <w:szCs w:val="28"/>
        </w:rPr>
        <w:t xml:space="preserve"> </w:t>
      </w:r>
      <w:r w:rsidR="00923FD0" w:rsidRPr="00B77C91">
        <w:rPr>
          <w:rFonts w:ascii="Times New Roman" w:hAnsi="Times New Roman" w:cs="Times New Roman"/>
          <w:sz w:val="28"/>
          <w:szCs w:val="28"/>
        </w:rPr>
        <w:t>№</w:t>
      </w:r>
      <w:r w:rsidRPr="00B77C91">
        <w:rPr>
          <w:rFonts w:ascii="Times New Roman" w:hAnsi="Times New Roman" w:cs="Times New Roman"/>
          <w:sz w:val="28"/>
          <w:szCs w:val="28"/>
        </w:rPr>
        <w:t xml:space="preserve"> 27-ФЗ «Об индивидуальном (персонифицированном) учете в системе обязате</w:t>
      </w:r>
      <w:r w:rsidR="00923FD0" w:rsidRPr="00B77C91">
        <w:rPr>
          <w:rFonts w:ascii="Times New Roman" w:hAnsi="Times New Roman" w:cs="Times New Roman"/>
          <w:sz w:val="28"/>
          <w:szCs w:val="28"/>
        </w:rPr>
        <w:t>льного пенсионного страхования»;</w:t>
      </w:r>
    </w:p>
    <w:p w:rsidR="00B8428B" w:rsidRPr="00B77C91" w:rsidRDefault="00B8428B" w:rsidP="00804E6A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Приказ ФНС от 17 ноября 2010 года № ММВ-7-3/611 «Об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справочников»</w:t>
      </w:r>
      <w:r w:rsidR="00923FD0" w:rsidRPr="00B77C91">
        <w:rPr>
          <w:rFonts w:ascii="Times New Roman" w:hAnsi="Times New Roman" w:cs="Times New Roman"/>
          <w:sz w:val="28"/>
          <w:szCs w:val="28"/>
        </w:rPr>
        <w:t>;</w:t>
      </w:r>
    </w:p>
    <w:p w:rsidR="00923FD0" w:rsidRPr="00B77C91" w:rsidRDefault="002F6312" w:rsidP="00923FD0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 от 2</w:t>
      </w:r>
      <w:r w:rsidR="008D61B5">
        <w:rPr>
          <w:rFonts w:ascii="Times New Roman" w:hAnsi="Times New Roman" w:cs="Times New Roman"/>
          <w:sz w:val="28"/>
          <w:szCs w:val="28"/>
        </w:rPr>
        <w:t xml:space="preserve"> мая </w:t>
      </w:r>
      <w:r w:rsidR="005A208E" w:rsidRPr="00B77C91">
        <w:rPr>
          <w:rFonts w:ascii="Times New Roman" w:hAnsi="Times New Roman" w:cs="Times New Roman"/>
          <w:sz w:val="28"/>
          <w:szCs w:val="28"/>
        </w:rPr>
        <w:t xml:space="preserve">2006 </w:t>
      </w:r>
      <w:r w:rsidR="00923FD0" w:rsidRPr="00B77C9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208E" w:rsidRPr="00B77C91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</w:t>
      </w:r>
      <w:r w:rsidR="00923FD0" w:rsidRPr="00B77C91">
        <w:rPr>
          <w:rFonts w:ascii="Times New Roman" w:hAnsi="Times New Roman" w:cs="Times New Roman"/>
          <w:sz w:val="28"/>
          <w:szCs w:val="28"/>
        </w:rPr>
        <w:t>;</w:t>
      </w:r>
    </w:p>
    <w:p w:rsidR="005A208E" w:rsidRDefault="00923FD0" w:rsidP="00AD3282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B5">
        <w:rPr>
          <w:rFonts w:ascii="Times New Roman" w:hAnsi="Times New Roman" w:cs="Times New Roman"/>
          <w:sz w:val="28"/>
          <w:szCs w:val="28"/>
        </w:rPr>
        <w:t>Федеральный закон от 21</w:t>
      </w:r>
      <w:r w:rsidR="008D61B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D61B5">
        <w:rPr>
          <w:rFonts w:ascii="Times New Roman" w:hAnsi="Times New Roman" w:cs="Times New Roman"/>
          <w:sz w:val="28"/>
          <w:szCs w:val="28"/>
        </w:rPr>
        <w:t>2011 года № 323-ФЗ «Об основах охраны здоровья граждан в Российской Федерации»;</w:t>
      </w:r>
    </w:p>
    <w:p w:rsidR="00AD3282" w:rsidRPr="00AD3282" w:rsidRDefault="00AD3282" w:rsidP="00AD3282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Plain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4. Перечень действий с персональными данными</w:t>
      </w:r>
    </w:p>
    <w:p w:rsidR="00804E6A" w:rsidRPr="00067285" w:rsidRDefault="00804E6A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Plain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При обработке ПДн оператор буд</w:t>
      </w:r>
      <w:r w:rsidR="00B3247A" w:rsidRPr="00067285">
        <w:rPr>
          <w:rFonts w:ascii="Times New Roman" w:hAnsi="Times New Roman" w:cs="Times New Roman"/>
          <w:sz w:val="28"/>
          <w:szCs w:val="28"/>
        </w:rPr>
        <w:t>е</w:t>
      </w:r>
      <w:r w:rsidRPr="00067285">
        <w:rPr>
          <w:rFonts w:ascii="Times New Roman" w:hAnsi="Times New Roman" w:cs="Times New Roman"/>
          <w:sz w:val="28"/>
          <w:szCs w:val="28"/>
        </w:rPr>
        <w:t xml:space="preserve">т осуществлять следующие действия с ПДн: </w:t>
      </w:r>
      <w:r w:rsidRPr="00AD3282">
        <w:rPr>
          <w:rFonts w:ascii="Times New Roman" w:hAnsi="Times New Roman" w:cs="Times New Roman"/>
          <w:sz w:val="28"/>
          <w:szCs w:val="28"/>
        </w:rPr>
        <w:t>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5A208E" w:rsidRPr="00067285" w:rsidRDefault="005A208E" w:rsidP="002C4460">
      <w:pPr>
        <w:pStyle w:val="Plain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5</w:t>
      </w:r>
      <w:r w:rsidR="00804E6A">
        <w:rPr>
          <w:rFonts w:ascii="Times New Roman" w:hAnsi="Times New Roman" w:cs="Times New Roman"/>
          <w:sz w:val="28"/>
          <w:szCs w:val="28"/>
        </w:rPr>
        <w:t>.</w:t>
      </w:r>
      <w:r w:rsidRPr="00067285">
        <w:rPr>
          <w:rFonts w:ascii="Times New Roman" w:hAnsi="Times New Roman" w:cs="Times New Roman"/>
          <w:sz w:val="28"/>
          <w:szCs w:val="28"/>
        </w:rPr>
        <w:t xml:space="preserve"> Состав обрабатываемых персональных данных</w:t>
      </w:r>
    </w:p>
    <w:p w:rsidR="00804E6A" w:rsidRPr="00067285" w:rsidRDefault="00804E6A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5.1 Обработке Оператором подлежат ПДн следующих субъектов ПДн:</w:t>
      </w:r>
    </w:p>
    <w:p w:rsidR="005A208E" w:rsidRPr="00D607BC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BC">
        <w:rPr>
          <w:rFonts w:ascii="Times New Roman" w:hAnsi="Times New Roman" w:cs="Times New Roman"/>
          <w:sz w:val="28"/>
          <w:szCs w:val="28"/>
        </w:rPr>
        <w:t>1</w:t>
      </w:r>
      <w:r w:rsidRPr="00D607BC">
        <w:rPr>
          <w:rFonts w:ascii="Times New Roman" w:eastAsia="Times New Roman" w:hAnsi="Times New Roman" w:cs="Times New Roman"/>
          <w:sz w:val="28"/>
          <w:szCs w:val="28"/>
        </w:rPr>
        <w:t>) ПДн работников в составе: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lastRenderedPageBreak/>
        <w:t>фамилия, имя, отчество;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рождения;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пол;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место жительства и регистрации;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серию и номер паспорта, кем, когда выдан;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семейное положение и состав семьи (муж/жена, дети);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фамилия, имя, отчество (супругов, детей, иждивенцев);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рождения, место учебы (детей, иждивенцев);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оклад;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об образовании, о квалификации или наличии специальных знаний;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об отношении к воинской обязанности (категория запаса, воинское звание, катег</w:t>
      </w:r>
      <w:r w:rsidRPr="00D607BC">
        <w:rPr>
          <w:rFonts w:ascii="Times New Roman" w:hAnsi="Times New Roman"/>
          <w:sz w:val="28"/>
          <w:szCs w:val="28"/>
        </w:rPr>
        <w:t>о</w:t>
      </w:r>
      <w:r w:rsidRPr="00D607BC">
        <w:rPr>
          <w:rFonts w:ascii="Times New Roman" w:hAnsi="Times New Roman"/>
          <w:sz w:val="28"/>
          <w:szCs w:val="28"/>
        </w:rPr>
        <w:t>рия годности к военной службе, информация о снятии с воинского учета);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о предыдущих местах работы;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о страховом свидетельстве государственного пенсионного страхования;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контактный телефон (сотовый/домашний/рабочий);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номер счета в банке;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данные о здоровье (флюорография, медицинский осмотр);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7BC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D607BC">
        <w:rPr>
          <w:rFonts w:ascii="Times New Roman" w:hAnsi="Times New Roman"/>
          <w:sz w:val="28"/>
          <w:szCs w:val="28"/>
        </w:rPr>
        <w:t xml:space="preserve"> подтверждающий инвалидность;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7BC">
        <w:rPr>
          <w:rFonts w:ascii="Times New Roman" w:hAnsi="Times New Roman"/>
          <w:sz w:val="28"/>
          <w:szCs w:val="28"/>
        </w:rPr>
        <w:t>данные о трудовом договоре (№ трудового договора, дата его заключ</w:t>
      </w:r>
      <w:r w:rsidRPr="00D607BC">
        <w:rPr>
          <w:rFonts w:ascii="Times New Roman" w:hAnsi="Times New Roman"/>
          <w:sz w:val="28"/>
          <w:szCs w:val="28"/>
        </w:rPr>
        <w:t>е</w:t>
      </w:r>
      <w:r w:rsidRPr="00D607BC">
        <w:rPr>
          <w:rFonts w:ascii="Times New Roman" w:hAnsi="Times New Roman"/>
          <w:sz w:val="28"/>
          <w:szCs w:val="28"/>
        </w:rPr>
        <w:t>ния, дата начала и дата окончания договора, вид работы, срок действия договора, наличие испытательного срока, режим труда, длительность основного о</w:t>
      </w:r>
      <w:r w:rsidRPr="00D607BC">
        <w:rPr>
          <w:rFonts w:ascii="Times New Roman" w:hAnsi="Times New Roman"/>
          <w:sz w:val="28"/>
          <w:szCs w:val="28"/>
        </w:rPr>
        <w:t>т</w:t>
      </w:r>
      <w:r w:rsidRPr="00D607BC">
        <w:rPr>
          <w:rFonts w:ascii="Times New Roman" w:hAnsi="Times New Roman"/>
          <w:sz w:val="28"/>
          <w:szCs w:val="28"/>
        </w:rPr>
        <w:t>пуска, длительность дополнительного отпуска, длительность дополнительного отпуска за ненормированный рабочий день, обязанности работника, дополнительные социальные льготы и гарантии, № и число изменения к трудовому д</w:t>
      </w:r>
      <w:r w:rsidRPr="00D607BC">
        <w:rPr>
          <w:rFonts w:ascii="Times New Roman" w:hAnsi="Times New Roman"/>
          <w:sz w:val="28"/>
          <w:szCs w:val="28"/>
        </w:rPr>
        <w:t>о</w:t>
      </w:r>
      <w:r w:rsidRPr="00D607BC">
        <w:rPr>
          <w:rFonts w:ascii="Times New Roman" w:hAnsi="Times New Roman"/>
          <w:sz w:val="28"/>
          <w:szCs w:val="28"/>
        </w:rPr>
        <w:t>говору, характер работы, форма оплаты, категория персонала, условия труда, продолжительность</w:t>
      </w:r>
      <w:proofErr w:type="gramEnd"/>
      <w:r w:rsidRPr="00D607BC">
        <w:rPr>
          <w:rFonts w:ascii="Times New Roman" w:hAnsi="Times New Roman"/>
          <w:sz w:val="28"/>
          <w:szCs w:val="28"/>
        </w:rPr>
        <w:t xml:space="preserve"> рабочей недели, система оплаты);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информация об отпусках;</w:t>
      </w:r>
    </w:p>
    <w:p w:rsidR="004D4E8E" w:rsidRPr="00D607BC" w:rsidRDefault="004D4E8E" w:rsidP="002C4460">
      <w:pPr>
        <w:pStyle w:val="a"/>
        <w:rPr>
          <w:sz w:val="28"/>
          <w:szCs w:val="28"/>
        </w:rPr>
      </w:pPr>
      <w:r w:rsidRPr="00D607BC">
        <w:rPr>
          <w:sz w:val="28"/>
          <w:szCs w:val="28"/>
        </w:rPr>
        <w:t>информация о командировках;</w:t>
      </w:r>
    </w:p>
    <w:p w:rsidR="004D4E8E" w:rsidRPr="00D607BC" w:rsidRDefault="004D4E8E" w:rsidP="002C4460">
      <w:pPr>
        <w:pStyle w:val="a"/>
        <w:rPr>
          <w:sz w:val="28"/>
          <w:szCs w:val="28"/>
        </w:rPr>
      </w:pPr>
      <w:r w:rsidRPr="00D607BC">
        <w:rPr>
          <w:sz w:val="28"/>
          <w:szCs w:val="28"/>
        </w:rPr>
        <w:t>информация о болезнях;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D607BC">
        <w:rPr>
          <w:rFonts w:ascii="Times New Roman" w:hAnsi="Times New Roman"/>
          <w:sz w:val="28"/>
          <w:szCs w:val="28"/>
        </w:rPr>
        <w:t>свидетельстве</w:t>
      </w:r>
      <w:proofErr w:type="gramEnd"/>
      <w:r w:rsidRPr="00D607BC">
        <w:rPr>
          <w:rFonts w:ascii="Times New Roman" w:hAnsi="Times New Roman"/>
          <w:sz w:val="28"/>
          <w:szCs w:val="28"/>
        </w:rPr>
        <w:t xml:space="preserve"> о присвоении ИНН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номер и серия страхового полиса.</w:t>
      </w:r>
      <w:r w:rsidRPr="00D607BC">
        <w:rPr>
          <w:rFonts w:ascii="Times New Roman" w:hAnsi="Times New Roman"/>
          <w:sz w:val="28"/>
          <w:szCs w:val="28"/>
        </w:rPr>
        <w:tab/>
      </w:r>
    </w:p>
    <w:p w:rsidR="005A208E" w:rsidRPr="00D607BC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B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607B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BC">
        <w:rPr>
          <w:rFonts w:ascii="Times New Roman" w:hAnsi="Times New Roman" w:cs="Times New Roman"/>
          <w:sz w:val="28"/>
          <w:szCs w:val="28"/>
        </w:rPr>
        <w:t xml:space="preserve"> </w:t>
      </w:r>
      <w:r w:rsidR="004D4E8E" w:rsidRPr="00D607BC">
        <w:rPr>
          <w:rFonts w:ascii="Times New Roman" w:hAnsi="Times New Roman" w:cs="Times New Roman"/>
          <w:sz w:val="28"/>
          <w:szCs w:val="28"/>
        </w:rPr>
        <w:t>о медицинских и фармацевтических работниках учреждений здравоохранения Омской области</w:t>
      </w:r>
      <w:r w:rsidRPr="00D607BC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СНИЛС;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Ф.И.О.;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рождения;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смерти;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7BC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D607BC">
        <w:rPr>
          <w:rFonts w:ascii="Times New Roman" w:hAnsi="Times New Roman"/>
          <w:sz w:val="28"/>
          <w:szCs w:val="28"/>
        </w:rPr>
        <w:t xml:space="preserve"> удостоверяющий личность (серия, номер, кем и когда выдан);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табельный номер;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lastRenderedPageBreak/>
        <w:t>адрес сотрудника (населенный пункт, улица, дом, корпус, квартира);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регистрации;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идентификационный номер (код) медработника;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номер и серия сертификата;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подтверждения сертификата;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окончания сертификата;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принятия на работу;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увольнения;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телефон;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наличие детей младше 16 лет;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номер, название награды, дата награждения;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длительность трудовых отношений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подразделение;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приказ на постановку/на снятие;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информация об образовании;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тип образования;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год окончания;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серия и номер диплома;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начала прохождения;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окончания прохождения;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получения документа.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начала прохождения послевузовского образования;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 xml:space="preserve">дата окончания прохождения послевузовского образования; 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получения документа послевузовского образования;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серия и номер диплома послевузовского образования (удостоверения);</w:t>
      </w:r>
    </w:p>
    <w:p w:rsidR="004D4E8E" w:rsidRPr="00D607BC" w:rsidRDefault="000609D9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диплом</w:t>
      </w:r>
      <w:r w:rsidR="004D4E8E" w:rsidRPr="00D607BC">
        <w:rPr>
          <w:rFonts w:ascii="Times New Roman" w:hAnsi="Times New Roman"/>
          <w:sz w:val="28"/>
          <w:szCs w:val="28"/>
        </w:rPr>
        <w:t xml:space="preserve"> послевузовского образования (удостоверения);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специальность послевузовского образования по сертификату специалиста;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цикл, кол-во часов, год повышения квалификации;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 xml:space="preserve">серия, номер диплома </w:t>
      </w:r>
      <w:proofErr w:type="gramStart"/>
      <w:r w:rsidRPr="00D607BC">
        <w:rPr>
          <w:rFonts w:ascii="Times New Roman" w:hAnsi="Times New Roman"/>
          <w:sz w:val="28"/>
          <w:szCs w:val="28"/>
        </w:rPr>
        <w:t>при</w:t>
      </w:r>
      <w:proofErr w:type="gramEnd"/>
      <w:r w:rsidRPr="00D607BC">
        <w:rPr>
          <w:rFonts w:ascii="Times New Roman" w:hAnsi="Times New Roman"/>
          <w:sz w:val="28"/>
          <w:szCs w:val="28"/>
        </w:rPr>
        <w:t xml:space="preserve"> переподготовки;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кол-во часов и год прохождения переподготовки;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должность;</w:t>
      </w:r>
    </w:p>
    <w:p w:rsidR="004D4E8E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место работы;</w:t>
      </w:r>
    </w:p>
    <w:p w:rsidR="00E61C94" w:rsidRPr="00D607BC" w:rsidRDefault="004D4E8E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данные о специальности.</w:t>
      </w:r>
    </w:p>
    <w:p w:rsidR="00AF487C" w:rsidRPr="00D607BC" w:rsidRDefault="00AF487C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607B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607BC">
        <w:rPr>
          <w:rFonts w:ascii="Times New Roman" w:hAnsi="Times New Roman" w:cs="Times New Roman"/>
          <w:sz w:val="28"/>
          <w:szCs w:val="28"/>
        </w:rPr>
        <w:t xml:space="preserve"> </w:t>
      </w:r>
      <w:r w:rsidR="00E61C94" w:rsidRPr="00D607BC">
        <w:rPr>
          <w:rFonts w:ascii="Times New Roman" w:hAnsi="Times New Roman" w:cs="Times New Roman"/>
          <w:sz w:val="28"/>
          <w:szCs w:val="28"/>
        </w:rPr>
        <w:t>лиц, которым оказываются медицинские и медико-социальные услуги в учреждениях здравоохранения города Омска и Омской области, в составе</w:t>
      </w:r>
      <w:r w:rsidRPr="00D607BC">
        <w:rPr>
          <w:rFonts w:ascii="Times New Roman" w:hAnsi="Times New Roman" w:cs="Times New Roman"/>
          <w:sz w:val="28"/>
          <w:szCs w:val="28"/>
        </w:rPr>
        <w:t>:</w:t>
      </w:r>
    </w:p>
    <w:p w:rsidR="00E61C94" w:rsidRPr="00D607BC" w:rsidRDefault="00E61C94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фамилия, имя, отчество;</w:t>
      </w:r>
    </w:p>
    <w:p w:rsidR="00E61C94" w:rsidRPr="00D607BC" w:rsidRDefault="00E61C94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дата рождения;</w:t>
      </w:r>
    </w:p>
    <w:p w:rsidR="00E61C94" w:rsidRPr="00D607BC" w:rsidRDefault="00E61C94" w:rsidP="002C4460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пол;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lastRenderedPageBreak/>
        <w:t>социальный статус (работающий/ не работающий);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профессия;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адрес фактического проживания и прописки;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7BC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D607BC">
        <w:rPr>
          <w:rFonts w:ascii="Times New Roman" w:hAnsi="Times New Roman"/>
          <w:sz w:val="28"/>
          <w:szCs w:val="28"/>
        </w:rPr>
        <w:t xml:space="preserve"> подтверждающий инвалидность;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этническая принадлежность;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сведенья об образовании и месте воспитания ребенка находящегося на диспансеризации;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страховой номер ИЛС в ПТК СПУ;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код района;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наименование, серия, номер, дата выдачи и кем выдан документа удостоверяющего личность;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наименование, серия, номер документа подтверждающего право на бесплатное предоставление стоматологических услуг;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 xml:space="preserve">код категории </w:t>
      </w:r>
      <w:proofErr w:type="spellStart"/>
      <w:r w:rsidRPr="00D607BC">
        <w:rPr>
          <w:rFonts w:ascii="Times New Roman" w:hAnsi="Times New Roman"/>
          <w:sz w:val="28"/>
          <w:szCs w:val="28"/>
        </w:rPr>
        <w:t>льготности</w:t>
      </w:r>
      <w:proofErr w:type="spellEnd"/>
      <w:r w:rsidRPr="00D607BC">
        <w:rPr>
          <w:rFonts w:ascii="Times New Roman" w:hAnsi="Times New Roman"/>
          <w:sz w:val="28"/>
          <w:szCs w:val="28"/>
        </w:rPr>
        <w:t>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СНИЛС;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номер полиса обязательного медицинского страхования;</w:t>
      </w:r>
    </w:p>
    <w:p w:rsidR="00E61C94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данные о состоянии здоровья (история болезни);</w:t>
      </w:r>
    </w:p>
    <w:p w:rsidR="00AF487C" w:rsidRPr="00D607BC" w:rsidRDefault="00E61C94" w:rsidP="002C4460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BC">
        <w:rPr>
          <w:rFonts w:ascii="Times New Roman" w:hAnsi="Times New Roman"/>
          <w:sz w:val="28"/>
          <w:szCs w:val="28"/>
        </w:rPr>
        <w:t>назначенные лекарственные средства.</w:t>
      </w:r>
    </w:p>
    <w:p w:rsidR="005A208E" w:rsidRPr="00067285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5.2 Основанием для обработки ПДн субъекта, не являющегося работником Оператора или лицом, заключившим с Оператором договор, является согласие в письменной форме субъекта персональных данных на обработку его ПДн</w:t>
      </w:r>
      <w:r w:rsidR="00CD731C" w:rsidRPr="00067285">
        <w:rPr>
          <w:rFonts w:ascii="Times New Roman" w:hAnsi="Times New Roman" w:cs="Times New Roman"/>
          <w:sz w:val="28"/>
          <w:szCs w:val="28"/>
        </w:rPr>
        <w:t xml:space="preserve"> или добровольное размещение </w:t>
      </w:r>
      <w:r w:rsidR="005C30CD" w:rsidRPr="0006728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CD731C" w:rsidRPr="00067285">
        <w:rPr>
          <w:rFonts w:ascii="Times New Roman" w:hAnsi="Times New Roman" w:cs="Times New Roman"/>
          <w:sz w:val="28"/>
          <w:szCs w:val="28"/>
        </w:rPr>
        <w:t>субъектом ПДн своих персональных данных в общедоступных источниках информации</w:t>
      </w:r>
      <w:r w:rsidRPr="00067285">
        <w:rPr>
          <w:rFonts w:ascii="Times New Roman" w:hAnsi="Times New Roman" w:cs="Times New Roman"/>
          <w:sz w:val="28"/>
          <w:szCs w:val="28"/>
        </w:rPr>
        <w:t>.</w:t>
      </w:r>
    </w:p>
    <w:p w:rsidR="005A208E" w:rsidRPr="00067285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5.3 Субъект персональных данных принимает решение о предоставлении его ПДн и дает согласие на их обработку свободно, своей волей и в своем интересе.</w:t>
      </w:r>
    </w:p>
    <w:p w:rsidR="005A208E" w:rsidRPr="00067285" w:rsidRDefault="005A208E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5.4 Содержание и объем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ПДн должны соответствовать заявленным целям обработки. Обрабатываемые ПДн не должны быть избыточными по отношению к заявленным целям обработки.</w:t>
      </w:r>
    </w:p>
    <w:p w:rsidR="00B25A6B" w:rsidRPr="00067285" w:rsidRDefault="00B25A6B" w:rsidP="002C4460">
      <w:pPr>
        <w:pStyle w:val="Plain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6</w:t>
      </w:r>
      <w:r w:rsidR="00804E6A">
        <w:rPr>
          <w:rFonts w:ascii="Times New Roman" w:hAnsi="Times New Roman" w:cs="Times New Roman"/>
          <w:sz w:val="28"/>
          <w:szCs w:val="28"/>
        </w:rPr>
        <w:t>.</w:t>
      </w:r>
      <w:r w:rsidRPr="00067285">
        <w:rPr>
          <w:rFonts w:ascii="Times New Roman" w:hAnsi="Times New Roman" w:cs="Times New Roman"/>
          <w:sz w:val="28"/>
          <w:szCs w:val="28"/>
        </w:rPr>
        <w:t xml:space="preserve"> Обработка </w:t>
      </w:r>
      <w:proofErr w:type="spellStart"/>
      <w:r w:rsidRPr="00067285">
        <w:rPr>
          <w:rFonts w:ascii="Times New Roman" w:hAnsi="Times New Roman" w:cs="Times New Roman"/>
          <w:sz w:val="28"/>
          <w:szCs w:val="28"/>
        </w:rPr>
        <w:t>ПДн</w:t>
      </w:r>
      <w:proofErr w:type="spellEnd"/>
    </w:p>
    <w:p w:rsidR="00804E6A" w:rsidRPr="00067285" w:rsidRDefault="00804E6A" w:rsidP="002C4460">
      <w:pPr>
        <w:pStyle w:val="PlainTex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629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6.1 </w:t>
      </w:r>
      <w:proofErr w:type="spellStart"/>
      <w:r w:rsidR="00106629" w:rsidRPr="0006728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06629" w:rsidRPr="00067285">
        <w:rPr>
          <w:rFonts w:ascii="Times New Roman" w:hAnsi="Times New Roman" w:cs="Times New Roman"/>
          <w:sz w:val="28"/>
          <w:szCs w:val="28"/>
        </w:rPr>
        <w:t xml:space="preserve"> работников обрабатываются с использованием средств автоматизации, в том числе в информационно-телекоммуникационных сетях, и без использования таких средств, с фиксацией </w:t>
      </w:r>
      <w:proofErr w:type="spellStart"/>
      <w:r w:rsidR="00106629" w:rsidRPr="0006728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06629" w:rsidRPr="00067285">
        <w:rPr>
          <w:rFonts w:ascii="Times New Roman" w:hAnsi="Times New Roman" w:cs="Times New Roman"/>
          <w:sz w:val="28"/>
          <w:szCs w:val="28"/>
        </w:rPr>
        <w:t xml:space="preserve"> на материальном носителе (бумажные документы).</w:t>
      </w:r>
    </w:p>
    <w:p w:rsidR="005A208E" w:rsidRPr="00067285" w:rsidRDefault="00106629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="005A208E" w:rsidRPr="0006728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5A208E" w:rsidRPr="00067285">
        <w:rPr>
          <w:rFonts w:ascii="Times New Roman" w:hAnsi="Times New Roman" w:cs="Times New Roman"/>
          <w:sz w:val="28"/>
          <w:szCs w:val="28"/>
        </w:rPr>
        <w:t xml:space="preserve"> </w:t>
      </w:r>
      <w:r w:rsidRPr="00067285">
        <w:rPr>
          <w:rFonts w:ascii="Times New Roman" w:hAnsi="Times New Roman" w:cs="Times New Roman"/>
          <w:sz w:val="28"/>
          <w:szCs w:val="28"/>
        </w:rPr>
        <w:t xml:space="preserve">медицинских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работниках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учреждений здравоохранения Омской области</w:t>
      </w:r>
      <w:r w:rsidR="005A208E" w:rsidRPr="00067285">
        <w:rPr>
          <w:rFonts w:ascii="Times New Roman" w:hAnsi="Times New Roman" w:cs="Times New Roman"/>
          <w:sz w:val="28"/>
          <w:szCs w:val="28"/>
        </w:rPr>
        <w:t xml:space="preserve"> обрабатываются Оператором </w:t>
      </w:r>
      <w:r w:rsidR="00661434" w:rsidRPr="00067285">
        <w:rPr>
          <w:rFonts w:ascii="Times New Roman" w:hAnsi="Times New Roman" w:cs="Times New Roman"/>
          <w:sz w:val="28"/>
          <w:szCs w:val="28"/>
        </w:rPr>
        <w:t>с использованием</w:t>
      </w:r>
      <w:r w:rsidR="005A208E" w:rsidRPr="00067285">
        <w:rPr>
          <w:rFonts w:ascii="Times New Roman" w:hAnsi="Times New Roman" w:cs="Times New Roman"/>
          <w:sz w:val="28"/>
          <w:szCs w:val="28"/>
        </w:rPr>
        <w:t xml:space="preserve"> средств автоматизации</w:t>
      </w:r>
      <w:r w:rsidR="00661434" w:rsidRPr="00067285">
        <w:rPr>
          <w:rFonts w:ascii="Times New Roman" w:hAnsi="Times New Roman" w:cs="Times New Roman"/>
          <w:sz w:val="28"/>
          <w:szCs w:val="28"/>
        </w:rPr>
        <w:t>, в том числе в информационно-телекоммуникационных сетях</w:t>
      </w:r>
      <w:r w:rsidR="008A2032" w:rsidRPr="00067285">
        <w:rPr>
          <w:rFonts w:ascii="Times New Roman" w:hAnsi="Times New Roman" w:cs="Times New Roman"/>
          <w:sz w:val="28"/>
          <w:szCs w:val="28"/>
        </w:rPr>
        <w:t>.</w:t>
      </w:r>
    </w:p>
    <w:p w:rsidR="00106629" w:rsidRPr="00067285" w:rsidRDefault="00106629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6.3 </w:t>
      </w:r>
      <w:proofErr w:type="spellStart"/>
      <w:r w:rsidRPr="0006728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67285">
        <w:rPr>
          <w:rFonts w:ascii="Times New Roman" w:hAnsi="Times New Roman" w:cs="Times New Roman"/>
          <w:sz w:val="28"/>
          <w:szCs w:val="28"/>
        </w:rPr>
        <w:t xml:space="preserve"> лиц, которым оказываются медицинские и медико-социальные услуги в учреждениях здравоохранения Омской области обрабатываются Оператором с использованием средств автоматизации, в том числе в информационно-телекоммуникационных сетях.</w:t>
      </w:r>
    </w:p>
    <w:p w:rsidR="005A208E" w:rsidRDefault="005A208E" w:rsidP="002C4460">
      <w:pPr>
        <w:pStyle w:val="ConsPlusNormal"/>
        <w:widowControl/>
        <w:spacing w:line="240" w:lineRule="auto"/>
        <w:ind w:firstLine="0"/>
        <w:jc w:val="center"/>
        <w:rPr>
          <w:sz w:val="28"/>
          <w:szCs w:val="28"/>
        </w:rPr>
      </w:pPr>
      <w:r w:rsidRPr="00067285">
        <w:rPr>
          <w:sz w:val="28"/>
          <w:szCs w:val="28"/>
        </w:rPr>
        <w:t>7</w:t>
      </w:r>
      <w:r w:rsidR="00804E6A">
        <w:rPr>
          <w:sz w:val="28"/>
          <w:szCs w:val="28"/>
        </w:rPr>
        <w:t>.</w:t>
      </w:r>
      <w:r w:rsidRPr="00067285">
        <w:rPr>
          <w:sz w:val="28"/>
          <w:szCs w:val="28"/>
        </w:rPr>
        <w:t xml:space="preserve"> Обеспечение защиты персональных данных при их обработке Оператором</w:t>
      </w:r>
    </w:p>
    <w:p w:rsidR="00804E6A" w:rsidRPr="00067285" w:rsidRDefault="00804E6A" w:rsidP="002C4460">
      <w:pPr>
        <w:pStyle w:val="ConsPlusNormal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7.1. Оператор принимает меры, необходимые и достаточные для обеспечения выполнения обязанностей, предусмотрен</w:t>
      </w:r>
      <w:r w:rsidR="00804E6A">
        <w:rPr>
          <w:rFonts w:ascii="Times New Roman" w:hAnsi="Times New Roman" w:cs="Times New Roman"/>
          <w:sz w:val="28"/>
          <w:szCs w:val="28"/>
        </w:rPr>
        <w:t xml:space="preserve">ных Федеральным законом от 27 июня </w:t>
      </w:r>
      <w:r w:rsidRPr="00067285">
        <w:rPr>
          <w:rFonts w:ascii="Times New Roman" w:hAnsi="Times New Roman" w:cs="Times New Roman"/>
          <w:sz w:val="28"/>
          <w:szCs w:val="28"/>
        </w:rPr>
        <w:t>2006 №</w:t>
      </w:r>
      <w:r w:rsidR="00804E6A">
        <w:rPr>
          <w:rFonts w:ascii="Times New Roman" w:hAnsi="Times New Roman" w:cs="Times New Roman"/>
          <w:sz w:val="28"/>
          <w:szCs w:val="28"/>
        </w:rPr>
        <w:t xml:space="preserve"> </w:t>
      </w:r>
      <w:r w:rsidRPr="00067285">
        <w:rPr>
          <w:rFonts w:ascii="Times New Roman" w:hAnsi="Times New Roman" w:cs="Times New Roman"/>
          <w:sz w:val="28"/>
          <w:szCs w:val="28"/>
        </w:rPr>
        <w:t>152</w:t>
      </w:r>
      <w:r w:rsidR="00804E6A">
        <w:rPr>
          <w:rFonts w:ascii="Times New Roman" w:hAnsi="Times New Roman" w:cs="Times New Roman"/>
          <w:sz w:val="28"/>
          <w:szCs w:val="28"/>
        </w:rPr>
        <w:t xml:space="preserve"> - ФЗ</w:t>
      </w:r>
      <w:r w:rsidRPr="00067285">
        <w:rPr>
          <w:rFonts w:ascii="Times New Roman" w:hAnsi="Times New Roman" w:cs="Times New Roman"/>
          <w:sz w:val="28"/>
          <w:szCs w:val="28"/>
        </w:rPr>
        <w:t xml:space="preserve"> «О персональных данных» и принятыми в соответствии с ним нормативными правовыми актами. Оператор самостоятельно определяет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и перечень мер, необходимых и достаточных для обеспечения выполнения обязанностей, предусмотренных Федеральным законом </w:t>
      </w:r>
      <w:r w:rsidR="00804E6A">
        <w:rPr>
          <w:rFonts w:ascii="Times New Roman" w:hAnsi="Times New Roman" w:cs="Times New Roman"/>
          <w:sz w:val="28"/>
          <w:szCs w:val="28"/>
        </w:rPr>
        <w:t xml:space="preserve">от 27 июня </w:t>
      </w:r>
      <w:r w:rsidR="00804E6A" w:rsidRPr="00067285">
        <w:rPr>
          <w:rFonts w:ascii="Times New Roman" w:hAnsi="Times New Roman" w:cs="Times New Roman"/>
          <w:sz w:val="28"/>
          <w:szCs w:val="28"/>
        </w:rPr>
        <w:t>2006 №</w:t>
      </w:r>
      <w:r w:rsidR="00804E6A">
        <w:rPr>
          <w:rFonts w:ascii="Times New Roman" w:hAnsi="Times New Roman" w:cs="Times New Roman"/>
          <w:sz w:val="28"/>
          <w:szCs w:val="28"/>
        </w:rPr>
        <w:t xml:space="preserve"> </w:t>
      </w:r>
      <w:r w:rsidR="00804E6A" w:rsidRPr="00067285">
        <w:rPr>
          <w:rFonts w:ascii="Times New Roman" w:hAnsi="Times New Roman" w:cs="Times New Roman"/>
          <w:sz w:val="28"/>
          <w:szCs w:val="28"/>
        </w:rPr>
        <w:t>152</w:t>
      </w:r>
      <w:r w:rsidR="00804E6A">
        <w:rPr>
          <w:rFonts w:ascii="Times New Roman" w:hAnsi="Times New Roman" w:cs="Times New Roman"/>
          <w:sz w:val="28"/>
          <w:szCs w:val="28"/>
        </w:rPr>
        <w:t>-ФЗ</w:t>
      </w:r>
      <w:r w:rsidR="00804E6A" w:rsidRPr="00067285">
        <w:rPr>
          <w:rFonts w:ascii="Times New Roman" w:hAnsi="Times New Roman" w:cs="Times New Roman"/>
          <w:sz w:val="28"/>
          <w:szCs w:val="28"/>
        </w:rPr>
        <w:t xml:space="preserve"> </w:t>
      </w:r>
      <w:r w:rsidRPr="00067285">
        <w:rPr>
          <w:rFonts w:ascii="Times New Roman" w:hAnsi="Times New Roman" w:cs="Times New Roman"/>
          <w:sz w:val="28"/>
          <w:szCs w:val="28"/>
        </w:rPr>
        <w:t xml:space="preserve">«О персональных данных», Постановлением Правительства от 15 сентября 2008 </w:t>
      </w:r>
      <w:r w:rsidR="00804E6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67285">
        <w:rPr>
          <w:rFonts w:ascii="Times New Roman" w:hAnsi="Times New Roman" w:cs="Times New Roman"/>
          <w:sz w:val="28"/>
          <w:szCs w:val="28"/>
        </w:rPr>
        <w:t>№</w:t>
      </w:r>
      <w:r w:rsidR="00804E6A">
        <w:rPr>
          <w:rFonts w:ascii="Times New Roman" w:hAnsi="Times New Roman" w:cs="Times New Roman"/>
          <w:sz w:val="28"/>
          <w:szCs w:val="28"/>
        </w:rPr>
        <w:t xml:space="preserve"> </w:t>
      </w:r>
      <w:r w:rsidRPr="00067285">
        <w:rPr>
          <w:rFonts w:ascii="Times New Roman" w:hAnsi="Times New Roman" w:cs="Times New Roman"/>
          <w:sz w:val="28"/>
          <w:szCs w:val="28"/>
        </w:rPr>
        <w:t xml:space="preserve">687 «Об утверждении Положения об особенностях обработки персональных </w:t>
      </w:r>
      <w:r w:rsidRPr="00537B61">
        <w:rPr>
          <w:rFonts w:ascii="Times New Roman" w:hAnsi="Times New Roman" w:cs="Times New Roman"/>
          <w:sz w:val="28"/>
          <w:szCs w:val="28"/>
        </w:rPr>
        <w:t xml:space="preserve">данных, осуществляемой без использования средств автоматизации», Приказом ФСТЭК от </w:t>
      </w:r>
      <w:r w:rsidR="00537B61" w:rsidRPr="00537B61">
        <w:rPr>
          <w:rFonts w:ascii="Times New Roman" w:hAnsi="Times New Roman" w:cs="Times New Roman"/>
          <w:sz w:val="28"/>
          <w:szCs w:val="28"/>
        </w:rPr>
        <w:t>18</w:t>
      </w:r>
      <w:r w:rsidRPr="00537B61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537B61" w:rsidRPr="00537B61">
        <w:rPr>
          <w:rFonts w:ascii="Times New Roman" w:hAnsi="Times New Roman" w:cs="Times New Roman"/>
          <w:sz w:val="28"/>
          <w:szCs w:val="28"/>
        </w:rPr>
        <w:t>3</w:t>
      </w:r>
      <w:r w:rsidRPr="00537B61">
        <w:rPr>
          <w:rFonts w:ascii="Times New Roman" w:hAnsi="Times New Roman" w:cs="Times New Roman"/>
          <w:sz w:val="28"/>
          <w:szCs w:val="28"/>
        </w:rPr>
        <w:t xml:space="preserve"> </w:t>
      </w:r>
      <w:r w:rsidR="00804E6A" w:rsidRPr="00537B6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37B61">
        <w:rPr>
          <w:rFonts w:ascii="Times New Roman" w:hAnsi="Times New Roman" w:cs="Times New Roman"/>
          <w:sz w:val="28"/>
          <w:szCs w:val="28"/>
        </w:rPr>
        <w:t>№</w:t>
      </w:r>
      <w:r w:rsidR="00804E6A" w:rsidRPr="00537B61">
        <w:rPr>
          <w:rFonts w:ascii="Times New Roman" w:hAnsi="Times New Roman" w:cs="Times New Roman"/>
          <w:sz w:val="28"/>
          <w:szCs w:val="28"/>
        </w:rPr>
        <w:t xml:space="preserve"> </w:t>
      </w:r>
      <w:r w:rsidR="00537B61" w:rsidRPr="00537B61">
        <w:rPr>
          <w:rFonts w:ascii="Times New Roman" w:hAnsi="Times New Roman" w:cs="Times New Roman"/>
          <w:sz w:val="28"/>
          <w:szCs w:val="28"/>
        </w:rPr>
        <w:t>21</w:t>
      </w:r>
      <w:r w:rsidRPr="00537B6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37B61" w:rsidRPr="00537B61">
        <w:rPr>
          <w:rFonts w:ascii="Times New Roman" w:hAnsi="Times New Roman" w:cs="Times New Roman"/>
          <w:sz w:val="28"/>
          <w:szCs w:val="28"/>
        </w:rPr>
        <w:t xml:space="preserve"> состава и содержания организационных и технических мер по обеспечению безопасности </w:t>
      </w:r>
      <w:r w:rsidRPr="00537B6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37B61" w:rsidRPr="00537B61">
        <w:rPr>
          <w:rFonts w:ascii="Times New Roman" w:hAnsi="Times New Roman" w:cs="Times New Roman"/>
          <w:sz w:val="28"/>
          <w:szCs w:val="28"/>
        </w:rPr>
        <w:t xml:space="preserve"> при их обработке в информационных системах персональных данных</w:t>
      </w:r>
      <w:r w:rsidRPr="00537B61">
        <w:rPr>
          <w:rFonts w:ascii="Times New Roman" w:hAnsi="Times New Roman" w:cs="Times New Roman"/>
          <w:sz w:val="28"/>
          <w:szCs w:val="28"/>
        </w:rPr>
        <w:t>» и другими нормативными правовыми</w:t>
      </w:r>
      <w:r w:rsidRPr="00067285">
        <w:rPr>
          <w:rFonts w:ascii="Times New Roman" w:hAnsi="Times New Roman" w:cs="Times New Roman"/>
          <w:sz w:val="28"/>
          <w:szCs w:val="28"/>
        </w:rPr>
        <w:t xml:space="preserve"> актами, если иное не предусмотрено федеральными законами. К таким мерам могут, в частности, относиться: </w:t>
      </w: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285">
        <w:rPr>
          <w:rFonts w:ascii="Times New Roman" w:hAnsi="Times New Roman" w:cs="Times New Roman"/>
          <w:sz w:val="28"/>
          <w:szCs w:val="28"/>
        </w:rPr>
        <w:t xml:space="preserve">– назначение Оператором ответственного за организацию обработки персональных данных; </w:t>
      </w:r>
      <w:proofErr w:type="gramEnd"/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применение правовых, организационных и технических мер по обеспечению безопасности персональных данных; </w:t>
      </w: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осуществление внутреннего контроля и (или) аудита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 </w:t>
      </w: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оценка вреда, который может быть причинен субъектам персональных данных в случае нарушения Федерального закона «О персональных данных», соотношение указанного вреда и принимаемых  оператором мер, направленных на обеспечение выполнения  обязанностей, предусмотренных Федеральным законом «О персональных данных»; </w:t>
      </w: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 </w:t>
      </w:r>
    </w:p>
    <w:p w:rsidR="005A208E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lastRenderedPageBreak/>
        <w:t>7.2.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</w:t>
      </w:r>
      <w:r w:rsidR="00804E6A">
        <w:rPr>
          <w:rFonts w:ascii="Times New Roman" w:hAnsi="Times New Roman" w:cs="Times New Roman"/>
          <w:sz w:val="28"/>
          <w:szCs w:val="28"/>
        </w:rPr>
        <w:t xml:space="preserve">я, копирования, предоставления </w:t>
      </w:r>
      <w:r w:rsidRPr="00067285">
        <w:rPr>
          <w:rFonts w:ascii="Times New Roman" w:hAnsi="Times New Roman" w:cs="Times New Roman"/>
          <w:sz w:val="28"/>
          <w:szCs w:val="28"/>
        </w:rPr>
        <w:t xml:space="preserve">персональных данных, а также от иных неправомерных действий в отношении персональных данных. </w:t>
      </w:r>
    </w:p>
    <w:p w:rsidR="00804E6A" w:rsidRPr="00067285" w:rsidRDefault="00804E6A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1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8</w:t>
      </w:r>
      <w:r w:rsidR="00804E6A">
        <w:rPr>
          <w:rFonts w:ascii="Times New Roman" w:hAnsi="Times New Roman" w:cs="Times New Roman"/>
          <w:sz w:val="28"/>
          <w:szCs w:val="28"/>
        </w:rPr>
        <w:t>.</w:t>
      </w:r>
      <w:r w:rsidRPr="00067285">
        <w:rPr>
          <w:rFonts w:ascii="Times New Roman" w:hAnsi="Times New Roman" w:cs="Times New Roman"/>
          <w:sz w:val="28"/>
          <w:szCs w:val="28"/>
        </w:rPr>
        <w:t xml:space="preserve"> Право субъекта персональных данных на доступ к его персональным данным</w:t>
      </w:r>
    </w:p>
    <w:p w:rsidR="00804E6A" w:rsidRPr="00067285" w:rsidRDefault="00804E6A" w:rsidP="002C4460">
      <w:pPr>
        <w:pStyle w:val="1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8.1. Субъект ПДн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 предусмотренные законом меры по защите своих прав.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8.2.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8.3. Оператор вправе отказать субъекту персональных данных 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8.4.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подтверждение факта обработки персональных данных Оператором;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правовые основания и цели обработки персональных данных;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цели и применяемые Оператором способы обработки персональных данных;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обрабатываемые персональные данные, относящиеся к соответствующему субъекту персональных данных, источник их получения, </w:t>
      </w:r>
      <w:r w:rsidRPr="00067285">
        <w:rPr>
          <w:rFonts w:ascii="Times New Roman" w:hAnsi="Times New Roman" w:cs="Times New Roman"/>
          <w:sz w:val="28"/>
          <w:szCs w:val="28"/>
        </w:rPr>
        <w:lastRenderedPageBreak/>
        <w:t xml:space="preserve">если иной порядок представления таких данных не предусмотрен федеральным законом;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сроки обработки персональных данных, в том числе сроки их хранения;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порядок осуществления субъектом персональных данных прав, предусмотренных Федеральным законом «О персональных данных»;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информацию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или о предполагаемой трансграничной передаче данных;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 </w:t>
      </w:r>
    </w:p>
    <w:p w:rsidR="005A208E" w:rsidRPr="00067285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 xml:space="preserve">8.5. Если субъект персональных данных считает, что оператор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орган по защите прав субъектов персональных данных или в судебном порядке. </w:t>
      </w:r>
    </w:p>
    <w:p w:rsidR="005A208E" w:rsidRDefault="005A208E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8.6.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04E6A" w:rsidRDefault="00804E6A" w:rsidP="002C4460">
      <w:pPr>
        <w:pStyle w:val="13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Default="005A208E" w:rsidP="002C4460">
      <w:pPr>
        <w:pStyle w:val="1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9</w:t>
      </w:r>
      <w:r w:rsidR="00804E6A">
        <w:rPr>
          <w:rFonts w:ascii="Times New Roman" w:hAnsi="Times New Roman" w:cs="Times New Roman"/>
          <w:sz w:val="28"/>
          <w:szCs w:val="28"/>
        </w:rPr>
        <w:t>.</w:t>
      </w:r>
      <w:r w:rsidRPr="00067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28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67285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</w:t>
      </w:r>
    </w:p>
    <w:p w:rsidR="00804E6A" w:rsidRPr="00067285" w:rsidRDefault="00804E6A" w:rsidP="002C4460">
      <w:pPr>
        <w:pStyle w:val="1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063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5">
        <w:rPr>
          <w:rFonts w:ascii="Times New Roman" w:hAnsi="Times New Roman" w:cs="Times New Roman"/>
          <w:sz w:val="28"/>
          <w:szCs w:val="28"/>
        </w:rPr>
        <w:t>9.1</w:t>
      </w:r>
      <w:r w:rsidR="00261AAC">
        <w:rPr>
          <w:rFonts w:ascii="Times New Roman" w:hAnsi="Times New Roman" w:cs="Times New Roman"/>
          <w:sz w:val="28"/>
          <w:szCs w:val="28"/>
        </w:rPr>
        <w:t xml:space="preserve"> </w:t>
      </w:r>
      <w:r w:rsidR="000C0063">
        <w:rPr>
          <w:rFonts w:ascii="Times New Roman" w:hAnsi="Times New Roman" w:cs="Times New Roman"/>
          <w:sz w:val="28"/>
          <w:szCs w:val="28"/>
        </w:rPr>
        <w:t xml:space="preserve">Лица ответственные </w:t>
      </w:r>
      <w:r w:rsidRPr="00067285">
        <w:rPr>
          <w:rFonts w:ascii="Times New Roman" w:hAnsi="Times New Roman" w:cs="Times New Roman"/>
          <w:sz w:val="28"/>
          <w:szCs w:val="28"/>
        </w:rPr>
        <w:t xml:space="preserve"> за обра</w:t>
      </w:r>
      <w:r w:rsidR="000C0063">
        <w:rPr>
          <w:rFonts w:ascii="Times New Roman" w:hAnsi="Times New Roman" w:cs="Times New Roman"/>
          <w:sz w:val="28"/>
          <w:szCs w:val="28"/>
        </w:rPr>
        <w:t xml:space="preserve">ботку </w:t>
      </w:r>
      <w:proofErr w:type="spellStart"/>
      <w:r w:rsidR="000C0063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0C0063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B3361C">
        <w:rPr>
          <w:rFonts w:ascii="Times New Roman" w:hAnsi="Times New Roman" w:cs="Times New Roman"/>
          <w:sz w:val="28"/>
          <w:szCs w:val="28"/>
        </w:rPr>
        <w:t>:</w:t>
      </w:r>
    </w:p>
    <w:p w:rsidR="000C0063" w:rsidRDefault="000C0063" w:rsidP="000C0063">
      <w:pPr>
        <w:pStyle w:val="1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Смотров А.Ф. - заведующий организационно – методическим кабинетом (работа с ПДН пациентов и общее методическое руководство)</w:t>
      </w:r>
    </w:p>
    <w:p w:rsidR="000C0063" w:rsidRDefault="000C0063" w:rsidP="000C0063">
      <w:pPr>
        <w:pStyle w:val="1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С.Н.  -  менеджер по управлению персоналом учреждения (кадровая информация содержащая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208E" w:rsidRDefault="000C0063" w:rsidP="000C0063">
      <w:pPr>
        <w:pStyle w:val="1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Ковтун В.В. - главный бухгалтер (финансовая информация содержащая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4398" w:rsidRDefault="00CD4398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8E" w:rsidRPr="00067285" w:rsidRDefault="005A208E" w:rsidP="002C4460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76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Pr="00C8607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86076">
        <w:rPr>
          <w:rFonts w:ascii="Times New Roman" w:hAnsi="Times New Roman" w:cs="Times New Roman"/>
          <w:sz w:val="28"/>
          <w:szCs w:val="28"/>
        </w:rPr>
        <w:t xml:space="preserve">а дополнительными разъяснениями субъектам ПДн необходимо обращаться к </w:t>
      </w:r>
      <w:proofErr w:type="spellStart"/>
      <w:r w:rsidR="00B3361C">
        <w:rPr>
          <w:rFonts w:ascii="Times New Roman" w:hAnsi="Times New Roman" w:cs="Times New Roman"/>
          <w:sz w:val="28"/>
          <w:szCs w:val="28"/>
        </w:rPr>
        <w:t>Смотрову</w:t>
      </w:r>
      <w:proofErr w:type="spellEnd"/>
      <w:r w:rsidR="00B3361C">
        <w:rPr>
          <w:rFonts w:ascii="Times New Roman" w:hAnsi="Times New Roman" w:cs="Times New Roman"/>
          <w:sz w:val="28"/>
          <w:szCs w:val="28"/>
        </w:rPr>
        <w:t xml:space="preserve"> Александру Федоровичу</w:t>
      </w:r>
      <w:r w:rsidRPr="00C86076">
        <w:rPr>
          <w:rFonts w:ascii="Times New Roman" w:hAnsi="Times New Roman" w:cs="Times New Roman"/>
          <w:sz w:val="28"/>
          <w:szCs w:val="28"/>
        </w:rPr>
        <w:t xml:space="preserve"> контактный  </w:t>
      </w:r>
      <w:r w:rsidRPr="00CD4398">
        <w:rPr>
          <w:rFonts w:ascii="Times New Roman" w:hAnsi="Times New Roman" w:cs="Times New Roman"/>
          <w:sz w:val="28"/>
          <w:szCs w:val="28"/>
        </w:rPr>
        <w:t>телефон</w:t>
      </w:r>
      <w:r w:rsidR="00AD508D" w:rsidRPr="00CD4398">
        <w:rPr>
          <w:rFonts w:ascii="Times New Roman" w:hAnsi="Times New Roman" w:cs="Times New Roman"/>
          <w:sz w:val="28"/>
          <w:szCs w:val="28"/>
        </w:rPr>
        <w:t xml:space="preserve"> </w:t>
      </w:r>
      <w:r w:rsidR="00B3361C" w:rsidRPr="00CD4398">
        <w:rPr>
          <w:rFonts w:ascii="Times New Roman" w:hAnsi="Times New Roman" w:cs="Times New Roman"/>
          <w:sz w:val="28"/>
          <w:szCs w:val="28"/>
        </w:rPr>
        <w:t>8 3812 420657</w:t>
      </w:r>
      <w:r w:rsidR="00C86076" w:rsidRPr="00CD4398">
        <w:rPr>
          <w:rFonts w:ascii="Times New Roman" w:hAnsi="Times New Roman" w:cs="Times New Roman"/>
          <w:sz w:val="28"/>
          <w:szCs w:val="28"/>
        </w:rPr>
        <w:t>.</w:t>
      </w:r>
    </w:p>
    <w:p w:rsidR="005A208E" w:rsidRDefault="005A208E" w:rsidP="00E13291">
      <w:pPr>
        <w:jc w:val="center"/>
      </w:pPr>
    </w:p>
    <w:p w:rsidR="00CD4398" w:rsidRDefault="00CD4398" w:rsidP="00E13291">
      <w:pPr>
        <w:jc w:val="center"/>
      </w:pPr>
    </w:p>
    <w:p w:rsidR="00CD4398" w:rsidRDefault="00CD4398" w:rsidP="00E13291">
      <w:pPr>
        <w:jc w:val="center"/>
      </w:pPr>
    </w:p>
    <w:p w:rsidR="00CD4398" w:rsidRDefault="00CD4398" w:rsidP="00E13291">
      <w:pPr>
        <w:jc w:val="center"/>
      </w:pPr>
    </w:p>
    <w:sectPr w:rsidR="00CD4398" w:rsidSect="002002F6">
      <w:headerReference w:type="default" r:id="rId8"/>
      <w:pgSz w:w="11906" w:h="16838"/>
      <w:pgMar w:top="1134" w:right="709" w:bottom="1134" w:left="1559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C4" w:rsidRDefault="00C853C4" w:rsidP="00466512">
      <w:r>
        <w:separator/>
      </w:r>
    </w:p>
  </w:endnote>
  <w:endnote w:type="continuationSeparator" w:id="0">
    <w:p w:rsidR="00C853C4" w:rsidRDefault="00C853C4" w:rsidP="0046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1A0000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C4" w:rsidRDefault="00C853C4" w:rsidP="00466512">
      <w:r>
        <w:separator/>
      </w:r>
    </w:p>
  </w:footnote>
  <w:footnote w:type="continuationSeparator" w:id="0">
    <w:p w:rsidR="00C853C4" w:rsidRDefault="00C853C4" w:rsidP="00466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91" w:rsidRPr="00E13291" w:rsidRDefault="00E13291" w:rsidP="00E13291">
    <w:pPr>
      <w:pStyle w:val="ae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E13291">
      <w:rPr>
        <w:rFonts w:ascii="Times New Roman" w:hAnsi="Times New Roman" w:cs="Times New Roman"/>
        <w:sz w:val="28"/>
        <w:szCs w:val="28"/>
      </w:rPr>
      <w:fldChar w:fldCharType="begin"/>
    </w:r>
    <w:r w:rsidRPr="00E1329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13291">
      <w:rPr>
        <w:rFonts w:ascii="Times New Roman" w:hAnsi="Times New Roman" w:cs="Times New Roman"/>
        <w:sz w:val="28"/>
        <w:szCs w:val="28"/>
      </w:rPr>
      <w:fldChar w:fldCharType="separate"/>
    </w:r>
    <w:r w:rsidR="00CD4398">
      <w:rPr>
        <w:rFonts w:ascii="Times New Roman" w:hAnsi="Times New Roman" w:cs="Times New Roman"/>
        <w:noProof/>
        <w:sz w:val="28"/>
        <w:szCs w:val="28"/>
      </w:rPr>
      <w:t>8</w:t>
    </w:r>
    <w:r w:rsidRPr="00E1329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83C176B"/>
    <w:multiLevelType w:val="hybridMultilevel"/>
    <w:tmpl w:val="136A4CE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09A82B70"/>
    <w:multiLevelType w:val="hybridMultilevel"/>
    <w:tmpl w:val="C02284DE"/>
    <w:lvl w:ilvl="0" w:tplc="9DF40A6E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FD5EBE"/>
    <w:multiLevelType w:val="hybridMultilevel"/>
    <w:tmpl w:val="F0E8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50AFF"/>
    <w:multiLevelType w:val="hybridMultilevel"/>
    <w:tmpl w:val="9AE24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2E05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F2086"/>
    <w:multiLevelType w:val="hybridMultilevel"/>
    <w:tmpl w:val="CCE4E6E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6C252216"/>
    <w:multiLevelType w:val="hybridMultilevel"/>
    <w:tmpl w:val="DF9CFD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76F603B4"/>
    <w:multiLevelType w:val="hybridMultilevel"/>
    <w:tmpl w:val="98A0B868"/>
    <w:lvl w:ilvl="0" w:tplc="36D03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oNotTrackMoves/>
  <w:defaultTabStop w:val="708"/>
  <w:defaultTableStyle w:val="a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08E"/>
    <w:rsid w:val="00011025"/>
    <w:rsid w:val="00043C51"/>
    <w:rsid w:val="000609D9"/>
    <w:rsid w:val="0006237B"/>
    <w:rsid w:val="00067285"/>
    <w:rsid w:val="000C0063"/>
    <w:rsid w:val="00106629"/>
    <w:rsid w:val="00111D27"/>
    <w:rsid w:val="00120C8C"/>
    <w:rsid w:val="00145ABD"/>
    <w:rsid w:val="001A29E6"/>
    <w:rsid w:val="001B7E4D"/>
    <w:rsid w:val="002002F6"/>
    <w:rsid w:val="00204BE6"/>
    <w:rsid w:val="0026155F"/>
    <w:rsid w:val="00261AAC"/>
    <w:rsid w:val="002C4460"/>
    <w:rsid w:val="002F6312"/>
    <w:rsid w:val="00311C3E"/>
    <w:rsid w:val="00321A01"/>
    <w:rsid w:val="003243AC"/>
    <w:rsid w:val="00362604"/>
    <w:rsid w:val="003B0753"/>
    <w:rsid w:val="003B3C8B"/>
    <w:rsid w:val="003C4081"/>
    <w:rsid w:val="003E7CFD"/>
    <w:rsid w:val="00412573"/>
    <w:rsid w:val="0042326B"/>
    <w:rsid w:val="00443F28"/>
    <w:rsid w:val="00466512"/>
    <w:rsid w:val="00471CAE"/>
    <w:rsid w:val="00497189"/>
    <w:rsid w:val="00497CCC"/>
    <w:rsid w:val="004D4E8E"/>
    <w:rsid w:val="004E2215"/>
    <w:rsid w:val="005030CB"/>
    <w:rsid w:val="00517234"/>
    <w:rsid w:val="00531DEA"/>
    <w:rsid w:val="00535883"/>
    <w:rsid w:val="0053727B"/>
    <w:rsid w:val="00537B61"/>
    <w:rsid w:val="00557291"/>
    <w:rsid w:val="00583816"/>
    <w:rsid w:val="005A208E"/>
    <w:rsid w:val="005C30CD"/>
    <w:rsid w:val="005D20C5"/>
    <w:rsid w:val="005F72AD"/>
    <w:rsid w:val="00661434"/>
    <w:rsid w:val="006650E0"/>
    <w:rsid w:val="00665682"/>
    <w:rsid w:val="00795B38"/>
    <w:rsid w:val="007A6811"/>
    <w:rsid w:val="007D6A97"/>
    <w:rsid w:val="007E29F7"/>
    <w:rsid w:val="007F34C7"/>
    <w:rsid w:val="00804E6A"/>
    <w:rsid w:val="00817363"/>
    <w:rsid w:val="00862930"/>
    <w:rsid w:val="00895D74"/>
    <w:rsid w:val="008A2032"/>
    <w:rsid w:val="008A3F44"/>
    <w:rsid w:val="008D61B5"/>
    <w:rsid w:val="00923FD0"/>
    <w:rsid w:val="00927850"/>
    <w:rsid w:val="00930BB3"/>
    <w:rsid w:val="00950B27"/>
    <w:rsid w:val="00967BA6"/>
    <w:rsid w:val="009866AA"/>
    <w:rsid w:val="00992605"/>
    <w:rsid w:val="009A5DAA"/>
    <w:rsid w:val="009C5232"/>
    <w:rsid w:val="009C6F4B"/>
    <w:rsid w:val="009D4680"/>
    <w:rsid w:val="009E215D"/>
    <w:rsid w:val="009F2BEF"/>
    <w:rsid w:val="00A62D63"/>
    <w:rsid w:val="00A93B91"/>
    <w:rsid w:val="00AD3282"/>
    <w:rsid w:val="00AD35EA"/>
    <w:rsid w:val="00AD508D"/>
    <w:rsid w:val="00AF487C"/>
    <w:rsid w:val="00B25A6B"/>
    <w:rsid w:val="00B3247A"/>
    <w:rsid w:val="00B3361C"/>
    <w:rsid w:val="00B77C91"/>
    <w:rsid w:val="00B8428B"/>
    <w:rsid w:val="00BB61DE"/>
    <w:rsid w:val="00C17623"/>
    <w:rsid w:val="00C22872"/>
    <w:rsid w:val="00C318B3"/>
    <w:rsid w:val="00C34B9F"/>
    <w:rsid w:val="00C853C4"/>
    <w:rsid w:val="00C86076"/>
    <w:rsid w:val="00C864F1"/>
    <w:rsid w:val="00CC5F31"/>
    <w:rsid w:val="00CD4398"/>
    <w:rsid w:val="00CD731C"/>
    <w:rsid w:val="00D50255"/>
    <w:rsid w:val="00D56529"/>
    <w:rsid w:val="00D607BC"/>
    <w:rsid w:val="00D62DBD"/>
    <w:rsid w:val="00D95019"/>
    <w:rsid w:val="00DD343E"/>
    <w:rsid w:val="00E10FFA"/>
    <w:rsid w:val="00E13291"/>
    <w:rsid w:val="00E275C7"/>
    <w:rsid w:val="00E4612E"/>
    <w:rsid w:val="00E61C94"/>
    <w:rsid w:val="00E63E32"/>
    <w:rsid w:val="00EB5A4B"/>
    <w:rsid w:val="00ED158B"/>
    <w:rsid w:val="00EE5170"/>
    <w:rsid w:val="00F9127F"/>
    <w:rsid w:val="00F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rFonts w:ascii="Arial" w:eastAsia="Droid Sans Fallback" w:hAnsi="Arial" w:cs="Lohit Hindi"/>
      <w:kern w:val="1"/>
      <w:szCs w:val="24"/>
      <w:lang w:eastAsia="hi-IN" w:bidi="hi-IN"/>
    </w:rPr>
  </w:style>
  <w:style w:type="paragraph" w:styleId="1">
    <w:name w:val="heading 1"/>
    <w:basedOn w:val="a1"/>
    <w:next w:val="a2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3">
    <w:name w:val="Default Paragraph Font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efaultParagraphFont">
    <w:name w:val="Default Paragraph Font"/>
  </w:style>
  <w:style w:type="character" w:customStyle="1" w:styleId="a6">
    <w:name w:val="Текст Знак"/>
    <w:rPr>
      <w:rFonts w:ascii="Consolas" w:hAnsi="Consolas"/>
      <w:sz w:val="21"/>
      <w:szCs w:val="21"/>
    </w:rPr>
  </w:style>
  <w:style w:type="character" w:customStyle="1" w:styleId="a7">
    <w:name w:val="Символ нумерации"/>
  </w:style>
  <w:style w:type="character" w:styleId="a8">
    <w:name w:val="Hyperlink"/>
    <w:rPr>
      <w:color w:val="000080"/>
      <w:u w:val="single"/>
      <w:lang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1">
    <w:name w:val="Заголовок"/>
    <w:basedOn w:val="a0"/>
    <w:next w:val="a2"/>
    <w:pPr>
      <w:keepNext/>
      <w:spacing w:before="240" w:after="120"/>
    </w:pPr>
    <w:rPr>
      <w:sz w:val="28"/>
      <w:szCs w:val="28"/>
    </w:rPr>
  </w:style>
  <w:style w:type="paragraph" w:styleId="a2">
    <w:name w:val="Body Text"/>
    <w:basedOn w:val="a0"/>
    <w:pPr>
      <w:spacing w:after="120"/>
    </w:pPr>
  </w:style>
  <w:style w:type="paragraph" w:styleId="aa">
    <w:name w:val="List"/>
    <w:basedOn w:val="a2"/>
  </w:style>
  <w:style w:type="paragraph" w:customStyle="1" w:styleId="3">
    <w:name w:val="Название3"/>
    <w:basedOn w:val="a0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0"/>
    <w:pPr>
      <w:suppressLineNumbers/>
    </w:pPr>
  </w:style>
  <w:style w:type="paragraph" w:customStyle="1" w:styleId="20">
    <w:name w:val="Название2"/>
    <w:basedOn w:val="a0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0"/>
    <w:pPr>
      <w:suppressLineNumbers/>
    </w:pPr>
  </w:style>
  <w:style w:type="paragraph" w:customStyle="1" w:styleId="11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pPr>
      <w:suppressLineNumbers/>
    </w:pPr>
  </w:style>
  <w:style w:type="paragraph" w:customStyle="1" w:styleId="PlainText">
    <w:name w:val="Plain Text"/>
    <w:basedOn w:val="a0"/>
    <w:pPr>
      <w:spacing w:line="100" w:lineRule="atLeast"/>
    </w:pPr>
    <w:rPr>
      <w:rFonts w:ascii="Consolas" w:hAnsi="Consolas"/>
      <w:sz w:val="21"/>
      <w:szCs w:val="21"/>
    </w:rPr>
  </w:style>
  <w:style w:type="paragraph" w:customStyle="1" w:styleId="13">
    <w:name w:val="Текст1"/>
    <w:basedOn w:val="a0"/>
    <w:pPr>
      <w:spacing w:line="100" w:lineRule="atLeast"/>
    </w:pPr>
    <w:rPr>
      <w:rFonts w:ascii="Consolas" w:eastAsia="Calibri" w:hAnsi="Consolas" w:cs="Calibri"/>
      <w:sz w:val="21"/>
      <w:szCs w:val="21"/>
    </w:rPr>
  </w:style>
  <w:style w:type="paragraph" w:customStyle="1" w:styleId="L2">
    <w:name w:val="L т. маркер 2"/>
    <w:basedOn w:val="a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eastAsia="Arial"/>
      <w:kern w:val="1"/>
      <w:sz w:val="26"/>
      <w:szCs w:val="26"/>
      <w:lang w:eastAsia="hi-IN" w:bidi="hi-IN"/>
    </w:r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Normal1">
    <w:name w:val="Normal1"/>
    <w:basedOn w:val="a0"/>
    <w:rsid w:val="00AD35EA"/>
    <w:pPr>
      <w:spacing w:line="360" w:lineRule="auto"/>
      <w:ind w:firstLine="709"/>
      <w:jc w:val="both"/>
    </w:pPr>
    <w:rPr>
      <w:sz w:val="24"/>
    </w:rPr>
  </w:style>
  <w:style w:type="character" w:styleId="ad">
    <w:name w:val="Emphasis"/>
    <w:qFormat/>
    <w:rsid w:val="00B3247A"/>
    <w:rPr>
      <w:i/>
      <w:iCs/>
    </w:rPr>
  </w:style>
  <w:style w:type="paragraph" w:styleId="ae">
    <w:name w:val="header"/>
    <w:basedOn w:val="a0"/>
    <w:link w:val="af"/>
    <w:uiPriority w:val="99"/>
    <w:unhideWhenUsed/>
    <w:rsid w:val="00466512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f">
    <w:name w:val="Верхний колонтитул Знак"/>
    <w:link w:val="ae"/>
    <w:uiPriority w:val="99"/>
    <w:rsid w:val="00466512"/>
    <w:rPr>
      <w:rFonts w:ascii="Arial" w:eastAsia="Droid Sans Fallback" w:hAnsi="Arial" w:cs="Mangal"/>
      <w:kern w:val="1"/>
      <w:szCs w:val="24"/>
      <w:lang w:eastAsia="hi-IN" w:bidi="hi-IN"/>
    </w:rPr>
  </w:style>
  <w:style w:type="paragraph" w:styleId="af0">
    <w:name w:val="footer"/>
    <w:basedOn w:val="a0"/>
    <w:link w:val="af1"/>
    <w:uiPriority w:val="99"/>
    <w:unhideWhenUsed/>
    <w:rsid w:val="00466512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f1">
    <w:name w:val="Нижний колонтитул Знак"/>
    <w:link w:val="af0"/>
    <w:uiPriority w:val="99"/>
    <w:rsid w:val="00466512"/>
    <w:rPr>
      <w:rFonts w:ascii="Arial" w:eastAsia="Droid Sans Fallback" w:hAnsi="Arial" w:cs="Mangal"/>
      <w:kern w:val="1"/>
      <w:szCs w:val="24"/>
      <w:lang w:eastAsia="hi-IN" w:bidi="hi-IN"/>
    </w:rPr>
  </w:style>
  <w:style w:type="paragraph" w:styleId="af2">
    <w:name w:val="List Paragraph"/>
    <w:basedOn w:val="a0"/>
    <w:uiPriority w:val="34"/>
    <w:qFormat/>
    <w:rsid w:val="004D4E8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">
    <w:name w:val="List Bullet"/>
    <w:basedOn w:val="a0"/>
    <w:autoRedefine/>
    <w:rsid w:val="004D4E8E"/>
    <w:pPr>
      <w:numPr>
        <w:numId w:val="9"/>
      </w:numPr>
      <w:suppressAutoHyphens w:val="0"/>
      <w:ind w:left="0" w:firstLine="709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3">
    <w:name w:val="Normal (Web)"/>
    <w:basedOn w:val="a0"/>
    <w:rsid w:val="00E1329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22">
    <w:name w:val="Body Text Indent 2"/>
    <w:basedOn w:val="a0"/>
    <w:link w:val="23"/>
    <w:unhideWhenUsed/>
    <w:rsid w:val="002002F6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3">
    <w:name w:val="Основной текст с отступом 2 Знак"/>
    <w:basedOn w:val="a3"/>
    <w:link w:val="22"/>
    <w:rsid w:val="00200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D963-43EC-47C8-8020-8C4CAFD5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abarsuk</dc:creator>
  <cp:lastModifiedBy>Evil</cp:lastModifiedBy>
  <cp:revision>2</cp:revision>
  <cp:lastPrinted>2013-04-01T04:50:00Z</cp:lastPrinted>
  <dcterms:created xsi:type="dcterms:W3CDTF">2017-08-01T04:44:00Z</dcterms:created>
  <dcterms:modified xsi:type="dcterms:W3CDTF">2017-08-01T04:44:00Z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